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19784" w14:textId="0BC9125B" w:rsidR="007612F6" w:rsidRPr="002555D7" w:rsidRDefault="00DD3D95" w:rsidP="0095103F">
      <w:pPr>
        <w:jc w:val="right"/>
      </w:pPr>
      <w:r>
        <w:rPr>
          <w:noProof/>
        </w:rPr>
        <w:drawing>
          <wp:anchor distT="0" distB="0" distL="114300" distR="114300" simplePos="0" relativeHeight="251664384" behindDoc="1" locked="0" layoutInCell="1" allowOverlap="1" wp14:anchorId="7FDEA342" wp14:editId="461EF793">
            <wp:simplePos x="0" y="0"/>
            <wp:positionH relativeFrom="column">
              <wp:posOffset>1758950</wp:posOffset>
            </wp:positionH>
            <wp:positionV relativeFrom="paragraph">
              <wp:posOffset>1406525</wp:posOffset>
            </wp:positionV>
            <wp:extent cx="2400300" cy="2314575"/>
            <wp:effectExtent l="0" t="0" r="0" b="9525"/>
            <wp:wrapTight wrapText="bothSides">
              <wp:wrapPolygon edited="0">
                <wp:start x="0" y="0"/>
                <wp:lineTo x="0" y="21511"/>
                <wp:lineTo x="21429" y="21511"/>
                <wp:lineTo x="21429" y="0"/>
                <wp:lineTo x="0" y="0"/>
              </wp:wrapPolygon>
            </wp:wrapTight>
            <wp:docPr id="987854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854964" name="Picture 1"/>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00300" cy="2314575"/>
                    </a:xfrm>
                    <a:prstGeom prst="rect">
                      <a:avLst/>
                    </a:prstGeom>
                    <a:noFill/>
                    <a:ln>
                      <a:noFill/>
                    </a:ln>
                  </pic:spPr>
                </pic:pic>
              </a:graphicData>
            </a:graphic>
          </wp:anchor>
        </w:drawing>
      </w:r>
      <w:r w:rsidR="00FD3CDA">
        <w:rPr>
          <w:noProof/>
          <w:szCs w:val="24"/>
        </w:rPr>
        <w:drawing>
          <wp:anchor distT="0" distB="0" distL="114300" distR="114300" simplePos="0" relativeHeight="251662336" behindDoc="1" locked="0" layoutInCell="1" allowOverlap="1" wp14:anchorId="03C681AF" wp14:editId="42111D13">
            <wp:simplePos x="0" y="0"/>
            <wp:positionH relativeFrom="margin">
              <wp:align>left</wp:align>
            </wp:positionH>
            <wp:positionV relativeFrom="paragraph">
              <wp:posOffset>0</wp:posOffset>
            </wp:positionV>
            <wp:extent cx="2480806" cy="1240403"/>
            <wp:effectExtent l="0" t="0" r="0" b="0"/>
            <wp:wrapTight wrapText="bothSides">
              <wp:wrapPolygon edited="0">
                <wp:start x="0" y="0"/>
                <wp:lineTo x="0" y="21235"/>
                <wp:lineTo x="21401" y="21235"/>
                <wp:lineTo x="21401" y="0"/>
                <wp:lineTo x="0" y="0"/>
              </wp:wrapPolygon>
            </wp:wrapTight>
            <wp:docPr id="762270197" name="Picture 1" descr="A logo with orang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270197" name="Picture 1" descr="A logo with orange circles&#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80806" cy="1240403"/>
                    </a:xfrm>
                    <a:prstGeom prst="rect">
                      <a:avLst/>
                    </a:prstGeom>
                    <a:noFill/>
                  </pic:spPr>
                </pic:pic>
              </a:graphicData>
            </a:graphic>
          </wp:anchor>
        </w:drawing>
      </w:r>
      <w:r w:rsidR="007612F6" w:rsidRPr="002555D7">
        <w:rPr>
          <w:noProof/>
        </w:rPr>
        <w:drawing>
          <wp:anchor distT="0" distB="0" distL="114300" distR="114300" simplePos="0" relativeHeight="251663360" behindDoc="1" locked="0" layoutInCell="1" allowOverlap="1" wp14:anchorId="17B5DEB9" wp14:editId="176F8888">
            <wp:simplePos x="0" y="0"/>
            <wp:positionH relativeFrom="column">
              <wp:posOffset>4203700</wp:posOffset>
            </wp:positionH>
            <wp:positionV relativeFrom="paragraph">
              <wp:posOffset>0</wp:posOffset>
            </wp:positionV>
            <wp:extent cx="1524000" cy="1102995"/>
            <wp:effectExtent l="0" t="0" r="0" b="1905"/>
            <wp:wrapTight wrapText="bothSides">
              <wp:wrapPolygon edited="0">
                <wp:start x="0" y="0"/>
                <wp:lineTo x="0" y="21264"/>
                <wp:lineTo x="21330" y="21264"/>
                <wp:lineTo x="21330" y="0"/>
                <wp:lineTo x="0" y="0"/>
              </wp:wrapPolygon>
            </wp:wrapTight>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524000" cy="1102995"/>
                    </a:xfrm>
                    <a:prstGeom prst="rect">
                      <a:avLst/>
                    </a:prstGeom>
                    <a:noFill/>
                    <a:ln>
                      <a:noFill/>
                    </a:ln>
                  </pic:spPr>
                </pic:pic>
              </a:graphicData>
            </a:graphic>
          </wp:anchor>
        </w:drawing>
      </w:r>
    </w:p>
    <w:p w14:paraId="1954EB8A" w14:textId="59C80778" w:rsidR="00DD3D95" w:rsidRDefault="00DD3D95" w:rsidP="00AB0540">
      <w:pPr>
        <w:pStyle w:val="Title"/>
      </w:pPr>
    </w:p>
    <w:p w14:paraId="7564A7A5" w14:textId="77777777" w:rsidR="00DD3D95" w:rsidRDefault="00DD3D95" w:rsidP="00DD3D95">
      <w:pPr>
        <w:jc w:val="center"/>
        <w:rPr>
          <w:color w:val="009EDE"/>
          <w:sz w:val="34"/>
          <w:szCs w:val="34"/>
        </w:rPr>
      </w:pPr>
    </w:p>
    <w:p w14:paraId="1B7822E6" w14:textId="31805017" w:rsidR="00DD3D95" w:rsidRPr="00DD3D95" w:rsidRDefault="00DD3D95" w:rsidP="00DD3D95">
      <w:pPr>
        <w:jc w:val="center"/>
        <w:rPr>
          <w:color w:val="212121"/>
          <w:sz w:val="56"/>
          <w:szCs w:val="56"/>
        </w:rPr>
      </w:pPr>
      <w:r w:rsidRPr="00DD3D95">
        <w:rPr>
          <w:color w:val="212121"/>
          <w:sz w:val="56"/>
          <w:szCs w:val="56"/>
        </w:rPr>
        <w:t>Staff Safeguarding Code of Conduct</w:t>
      </w:r>
    </w:p>
    <w:p w14:paraId="5B2B622A" w14:textId="045AA8C5" w:rsidR="00DD3D95" w:rsidRPr="00B34133" w:rsidRDefault="00DD3D95" w:rsidP="00B34133">
      <w:pPr>
        <w:jc w:val="center"/>
        <w:rPr>
          <w:color w:val="009EDE"/>
          <w:sz w:val="34"/>
          <w:szCs w:val="34"/>
          <w:lang w:val="en-GB"/>
        </w:rPr>
      </w:pPr>
      <w:r>
        <w:rPr>
          <w:color w:val="009EDE"/>
          <w:sz w:val="34"/>
          <w:szCs w:val="34"/>
        </w:rPr>
        <w:t>The Bluebell Federation: Rooted and Established in Love.</w:t>
      </w:r>
    </w:p>
    <w:p w14:paraId="2A61C3E5" w14:textId="77777777" w:rsidR="00DD3D95" w:rsidRDefault="00DD3D95" w:rsidP="00DD3D95">
      <w:pPr>
        <w:jc w:val="center"/>
        <w:rPr>
          <w:color w:val="009EDE"/>
          <w:sz w:val="26"/>
          <w:szCs w:val="26"/>
        </w:rPr>
      </w:pPr>
      <w:r>
        <w:rPr>
          <w:color w:val="009EDE"/>
          <w:sz w:val="26"/>
          <w:szCs w:val="26"/>
        </w:rPr>
        <w:t>Our Bluebell Federation Vision: Every child will blossom academically and emotionally in a nurturing environment rooted in love and kindness.</w:t>
      </w:r>
    </w:p>
    <w:p w14:paraId="0D7816B9" w14:textId="77777777" w:rsidR="00B34133" w:rsidRDefault="00B34133" w:rsidP="00DD3D95">
      <w:pPr>
        <w:jc w:val="center"/>
        <w:rPr>
          <w:color w:val="009EDE"/>
          <w:sz w:val="26"/>
          <w:szCs w:val="26"/>
        </w:rPr>
      </w:pPr>
    </w:p>
    <w:p w14:paraId="68F2CCDA" w14:textId="295DEBDC" w:rsidR="00B34133" w:rsidRDefault="00B34133" w:rsidP="00DD3D95">
      <w:pPr>
        <w:jc w:val="center"/>
        <w:rPr>
          <w:color w:val="009EDE"/>
          <w:sz w:val="26"/>
          <w:szCs w:val="26"/>
        </w:rPr>
      </w:pPr>
      <w:r>
        <w:rPr>
          <w:color w:val="009EDE"/>
          <w:sz w:val="26"/>
          <w:szCs w:val="26"/>
        </w:rPr>
        <w:t>Please note that whenever the document refers to ‘school’, this applies to all schools in the Bluebell Federation (Chailey St Peter’s CE Primary School, Fletching CE Primary School, Forest Row CE Primary School, Little Horsted CE Primary School, Wivelsfield Primary School and Nursery).</w:t>
      </w:r>
    </w:p>
    <w:p w14:paraId="50286849" w14:textId="2EF7B719" w:rsidR="004464C0" w:rsidRPr="002C7739" w:rsidRDefault="004464C0" w:rsidP="004464C0">
      <w:pPr>
        <w:contextualSpacing/>
        <w:rPr>
          <w:color w:val="FF0000"/>
          <w:sz w:val="32"/>
          <w:szCs w:val="32"/>
        </w:rPr>
      </w:pPr>
      <w:r w:rsidRPr="002C7739">
        <w:rPr>
          <w:sz w:val="32"/>
          <w:szCs w:val="32"/>
        </w:rPr>
        <w:t xml:space="preserve">This policy was adopted </w:t>
      </w:r>
      <w:r w:rsidR="00B34133">
        <w:rPr>
          <w:sz w:val="32"/>
          <w:szCs w:val="32"/>
        </w:rPr>
        <w:t>in September 2026</w:t>
      </w:r>
    </w:p>
    <w:p w14:paraId="3935A4B7" w14:textId="63280640" w:rsidR="004464C0" w:rsidRDefault="004464C0" w:rsidP="004464C0">
      <w:pPr>
        <w:contextualSpacing/>
        <w:rPr>
          <w:color w:val="FF0000"/>
          <w:sz w:val="32"/>
          <w:szCs w:val="32"/>
        </w:rPr>
      </w:pPr>
      <w:r w:rsidRPr="002C7739">
        <w:rPr>
          <w:sz w:val="32"/>
          <w:szCs w:val="32"/>
        </w:rPr>
        <w:t xml:space="preserve">This policy is due for review </w:t>
      </w:r>
      <w:r w:rsidR="00B34133">
        <w:rPr>
          <w:sz w:val="32"/>
          <w:szCs w:val="32"/>
        </w:rPr>
        <w:t>in September 2027</w:t>
      </w:r>
    </w:p>
    <w:sdt>
      <w:sdtPr>
        <w:rPr>
          <w:rFonts w:ascii="Trebuchet MS" w:eastAsia="Times New Roman" w:hAnsi="Trebuchet MS" w:cs="Times New Roman"/>
          <w:color w:val="auto"/>
          <w:sz w:val="24"/>
          <w:szCs w:val="24"/>
        </w:rPr>
        <w:id w:val="327101852"/>
        <w:docPartObj>
          <w:docPartGallery w:val="Table of Contents"/>
          <w:docPartUnique/>
        </w:docPartObj>
      </w:sdtPr>
      <w:sdtEndPr>
        <w:rPr>
          <w:b/>
          <w:bCs/>
          <w:noProof/>
        </w:rPr>
      </w:sdtEndPr>
      <w:sdtContent>
        <w:p w14:paraId="316E6725" w14:textId="00C01D85" w:rsidR="008320B0" w:rsidRPr="0006270C" w:rsidRDefault="008320B0" w:rsidP="008320B0">
          <w:pPr>
            <w:pStyle w:val="TOCHeading"/>
            <w:rPr>
              <w:rFonts w:ascii="Trebuchet MS" w:hAnsi="Trebuchet MS"/>
              <w:color w:val="auto"/>
            </w:rPr>
          </w:pPr>
          <w:r w:rsidRPr="0006270C">
            <w:rPr>
              <w:rFonts w:ascii="Trebuchet MS" w:hAnsi="Trebuchet MS"/>
              <w:color w:val="auto"/>
            </w:rPr>
            <w:t>Contents</w:t>
          </w:r>
        </w:p>
        <w:p w14:paraId="4521C811" w14:textId="19C80FB7" w:rsidR="004626E1" w:rsidRDefault="008320B0">
          <w:pPr>
            <w:pStyle w:val="TOC1"/>
            <w:tabs>
              <w:tab w:val="right" w:leader="dot" w:pos="9014"/>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236298924" w:history="1">
            <w:r w:rsidR="004626E1" w:rsidRPr="008E2903">
              <w:rPr>
                <w:rStyle w:val="Hyperlink"/>
                <w:noProof/>
              </w:rPr>
              <w:t>Links To Other Policies</w:t>
            </w:r>
            <w:r w:rsidR="004626E1">
              <w:rPr>
                <w:noProof/>
                <w:webHidden/>
              </w:rPr>
              <w:tab/>
            </w:r>
            <w:r w:rsidR="004626E1">
              <w:rPr>
                <w:noProof/>
                <w:webHidden/>
              </w:rPr>
              <w:fldChar w:fldCharType="begin"/>
            </w:r>
            <w:r w:rsidR="004626E1">
              <w:rPr>
                <w:noProof/>
                <w:webHidden/>
              </w:rPr>
              <w:instrText xml:space="preserve"> PAGEREF _Toc236298924 \h </w:instrText>
            </w:r>
            <w:r w:rsidR="004626E1">
              <w:rPr>
                <w:noProof/>
                <w:webHidden/>
              </w:rPr>
            </w:r>
            <w:r w:rsidR="004626E1">
              <w:rPr>
                <w:noProof/>
                <w:webHidden/>
              </w:rPr>
              <w:fldChar w:fldCharType="separate"/>
            </w:r>
            <w:r w:rsidR="004626E1">
              <w:rPr>
                <w:noProof/>
                <w:webHidden/>
              </w:rPr>
              <w:t>4</w:t>
            </w:r>
            <w:r w:rsidR="004626E1">
              <w:rPr>
                <w:noProof/>
                <w:webHidden/>
              </w:rPr>
              <w:fldChar w:fldCharType="end"/>
            </w:r>
          </w:hyperlink>
        </w:p>
        <w:p w14:paraId="3C0506D2" w14:textId="101DEBD3" w:rsidR="004626E1" w:rsidRDefault="004626E1">
          <w:pPr>
            <w:pStyle w:val="TOC1"/>
            <w:tabs>
              <w:tab w:val="right" w:leader="dot" w:pos="9014"/>
            </w:tabs>
            <w:rPr>
              <w:rFonts w:asciiTheme="minorHAnsi" w:eastAsiaTheme="minorEastAsia" w:hAnsiTheme="minorHAnsi" w:cstheme="minorBidi"/>
              <w:noProof/>
              <w:kern w:val="2"/>
              <w14:ligatures w14:val="standardContextual"/>
            </w:rPr>
          </w:pPr>
          <w:hyperlink w:anchor="_Toc236298925" w:history="1">
            <w:r w:rsidRPr="008E2903">
              <w:rPr>
                <w:rStyle w:val="Hyperlink"/>
                <w:noProof/>
              </w:rPr>
              <w:t>1. Purpose</w:t>
            </w:r>
            <w:r>
              <w:rPr>
                <w:noProof/>
                <w:webHidden/>
              </w:rPr>
              <w:tab/>
            </w:r>
            <w:r>
              <w:rPr>
                <w:noProof/>
                <w:webHidden/>
              </w:rPr>
              <w:fldChar w:fldCharType="begin"/>
            </w:r>
            <w:r>
              <w:rPr>
                <w:noProof/>
                <w:webHidden/>
              </w:rPr>
              <w:instrText xml:space="preserve"> PAGEREF _Toc236298925 \h </w:instrText>
            </w:r>
            <w:r>
              <w:rPr>
                <w:noProof/>
                <w:webHidden/>
              </w:rPr>
            </w:r>
            <w:r>
              <w:rPr>
                <w:noProof/>
                <w:webHidden/>
              </w:rPr>
              <w:fldChar w:fldCharType="separate"/>
            </w:r>
            <w:r>
              <w:rPr>
                <w:noProof/>
                <w:webHidden/>
              </w:rPr>
              <w:t>4</w:t>
            </w:r>
            <w:r>
              <w:rPr>
                <w:noProof/>
                <w:webHidden/>
              </w:rPr>
              <w:fldChar w:fldCharType="end"/>
            </w:r>
          </w:hyperlink>
        </w:p>
        <w:p w14:paraId="27E38D8B" w14:textId="23061D22" w:rsidR="004626E1" w:rsidRDefault="004626E1">
          <w:pPr>
            <w:pStyle w:val="TOC1"/>
            <w:tabs>
              <w:tab w:val="right" w:leader="dot" w:pos="9014"/>
            </w:tabs>
            <w:rPr>
              <w:rFonts w:asciiTheme="minorHAnsi" w:eastAsiaTheme="minorEastAsia" w:hAnsiTheme="minorHAnsi" w:cstheme="minorBidi"/>
              <w:noProof/>
              <w:kern w:val="2"/>
              <w14:ligatures w14:val="standardContextual"/>
            </w:rPr>
          </w:pPr>
          <w:hyperlink w:anchor="_Toc236298926" w:history="1">
            <w:r w:rsidRPr="008E2903">
              <w:rPr>
                <w:rStyle w:val="Hyperlink"/>
                <w:noProof/>
              </w:rPr>
              <w:t>2. Core Principles</w:t>
            </w:r>
            <w:r>
              <w:rPr>
                <w:noProof/>
                <w:webHidden/>
              </w:rPr>
              <w:tab/>
            </w:r>
            <w:r>
              <w:rPr>
                <w:noProof/>
                <w:webHidden/>
              </w:rPr>
              <w:fldChar w:fldCharType="begin"/>
            </w:r>
            <w:r>
              <w:rPr>
                <w:noProof/>
                <w:webHidden/>
              </w:rPr>
              <w:instrText xml:space="preserve"> PAGEREF _Toc236298926 \h </w:instrText>
            </w:r>
            <w:r>
              <w:rPr>
                <w:noProof/>
                <w:webHidden/>
              </w:rPr>
            </w:r>
            <w:r>
              <w:rPr>
                <w:noProof/>
                <w:webHidden/>
              </w:rPr>
              <w:fldChar w:fldCharType="separate"/>
            </w:r>
            <w:r>
              <w:rPr>
                <w:noProof/>
                <w:webHidden/>
              </w:rPr>
              <w:t>5</w:t>
            </w:r>
            <w:r>
              <w:rPr>
                <w:noProof/>
                <w:webHidden/>
              </w:rPr>
              <w:fldChar w:fldCharType="end"/>
            </w:r>
          </w:hyperlink>
        </w:p>
        <w:p w14:paraId="5FB9CC82" w14:textId="3F64C7DD" w:rsidR="004626E1" w:rsidRDefault="004626E1">
          <w:pPr>
            <w:pStyle w:val="TOC1"/>
            <w:tabs>
              <w:tab w:val="right" w:leader="dot" w:pos="9014"/>
            </w:tabs>
            <w:rPr>
              <w:rFonts w:asciiTheme="minorHAnsi" w:eastAsiaTheme="minorEastAsia" w:hAnsiTheme="minorHAnsi" w:cstheme="minorBidi"/>
              <w:noProof/>
              <w:kern w:val="2"/>
              <w14:ligatures w14:val="standardContextual"/>
            </w:rPr>
          </w:pPr>
          <w:hyperlink w:anchor="_Toc236298927" w:history="1">
            <w:r w:rsidRPr="008E2903">
              <w:rPr>
                <w:rStyle w:val="Hyperlink"/>
                <w:noProof/>
              </w:rPr>
              <w:t>3. Safeguarding Responsibilities</w:t>
            </w:r>
            <w:r>
              <w:rPr>
                <w:noProof/>
                <w:webHidden/>
              </w:rPr>
              <w:tab/>
            </w:r>
            <w:r>
              <w:rPr>
                <w:noProof/>
                <w:webHidden/>
              </w:rPr>
              <w:fldChar w:fldCharType="begin"/>
            </w:r>
            <w:r>
              <w:rPr>
                <w:noProof/>
                <w:webHidden/>
              </w:rPr>
              <w:instrText xml:space="preserve"> PAGEREF _Toc236298927 \h </w:instrText>
            </w:r>
            <w:r>
              <w:rPr>
                <w:noProof/>
                <w:webHidden/>
              </w:rPr>
            </w:r>
            <w:r>
              <w:rPr>
                <w:noProof/>
                <w:webHidden/>
              </w:rPr>
              <w:fldChar w:fldCharType="separate"/>
            </w:r>
            <w:r>
              <w:rPr>
                <w:noProof/>
                <w:webHidden/>
              </w:rPr>
              <w:t>5</w:t>
            </w:r>
            <w:r>
              <w:rPr>
                <w:noProof/>
                <w:webHidden/>
              </w:rPr>
              <w:fldChar w:fldCharType="end"/>
            </w:r>
          </w:hyperlink>
        </w:p>
        <w:p w14:paraId="75E78E36" w14:textId="724FA36D" w:rsidR="004626E1" w:rsidRDefault="004626E1">
          <w:pPr>
            <w:pStyle w:val="TOC1"/>
            <w:tabs>
              <w:tab w:val="right" w:leader="dot" w:pos="9014"/>
            </w:tabs>
            <w:rPr>
              <w:rFonts w:asciiTheme="minorHAnsi" w:eastAsiaTheme="minorEastAsia" w:hAnsiTheme="minorHAnsi" w:cstheme="minorBidi"/>
              <w:noProof/>
              <w:kern w:val="2"/>
              <w14:ligatures w14:val="standardContextual"/>
            </w:rPr>
          </w:pPr>
          <w:hyperlink w:anchor="_Toc236298928" w:history="1">
            <w:r w:rsidRPr="008E2903">
              <w:rPr>
                <w:rStyle w:val="Hyperlink"/>
                <w:noProof/>
              </w:rPr>
              <w:t>4. Professional Conduct</w:t>
            </w:r>
            <w:r>
              <w:rPr>
                <w:noProof/>
                <w:webHidden/>
              </w:rPr>
              <w:tab/>
            </w:r>
            <w:r>
              <w:rPr>
                <w:noProof/>
                <w:webHidden/>
              </w:rPr>
              <w:fldChar w:fldCharType="begin"/>
            </w:r>
            <w:r>
              <w:rPr>
                <w:noProof/>
                <w:webHidden/>
              </w:rPr>
              <w:instrText xml:space="preserve"> PAGEREF _Toc236298928 \h </w:instrText>
            </w:r>
            <w:r>
              <w:rPr>
                <w:noProof/>
                <w:webHidden/>
              </w:rPr>
            </w:r>
            <w:r>
              <w:rPr>
                <w:noProof/>
                <w:webHidden/>
              </w:rPr>
              <w:fldChar w:fldCharType="separate"/>
            </w:r>
            <w:r>
              <w:rPr>
                <w:noProof/>
                <w:webHidden/>
              </w:rPr>
              <w:t>5</w:t>
            </w:r>
            <w:r>
              <w:rPr>
                <w:noProof/>
                <w:webHidden/>
              </w:rPr>
              <w:fldChar w:fldCharType="end"/>
            </w:r>
          </w:hyperlink>
        </w:p>
        <w:p w14:paraId="4F47988A" w14:textId="75C2E380" w:rsidR="004626E1" w:rsidRDefault="004626E1">
          <w:pPr>
            <w:pStyle w:val="TOC1"/>
            <w:tabs>
              <w:tab w:val="right" w:leader="dot" w:pos="9014"/>
            </w:tabs>
            <w:rPr>
              <w:rFonts w:asciiTheme="minorHAnsi" w:eastAsiaTheme="minorEastAsia" w:hAnsiTheme="minorHAnsi" w:cstheme="minorBidi"/>
              <w:noProof/>
              <w:kern w:val="2"/>
              <w14:ligatures w14:val="standardContextual"/>
            </w:rPr>
          </w:pPr>
          <w:hyperlink w:anchor="_Toc236298929" w:history="1">
            <w:r w:rsidRPr="008E2903">
              <w:rPr>
                <w:rStyle w:val="Hyperlink"/>
                <w:noProof/>
              </w:rPr>
              <w:t>5. Professional Boundaries</w:t>
            </w:r>
            <w:r>
              <w:rPr>
                <w:noProof/>
                <w:webHidden/>
              </w:rPr>
              <w:tab/>
            </w:r>
            <w:r>
              <w:rPr>
                <w:noProof/>
                <w:webHidden/>
              </w:rPr>
              <w:fldChar w:fldCharType="begin"/>
            </w:r>
            <w:r>
              <w:rPr>
                <w:noProof/>
                <w:webHidden/>
              </w:rPr>
              <w:instrText xml:space="preserve"> PAGEREF _Toc236298929 \h </w:instrText>
            </w:r>
            <w:r>
              <w:rPr>
                <w:noProof/>
                <w:webHidden/>
              </w:rPr>
            </w:r>
            <w:r>
              <w:rPr>
                <w:noProof/>
                <w:webHidden/>
              </w:rPr>
              <w:fldChar w:fldCharType="separate"/>
            </w:r>
            <w:r>
              <w:rPr>
                <w:noProof/>
                <w:webHidden/>
              </w:rPr>
              <w:t>6</w:t>
            </w:r>
            <w:r>
              <w:rPr>
                <w:noProof/>
                <w:webHidden/>
              </w:rPr>
              <w:fldChar w:fldCharType="end"/>
            </w:r>
          </w:hyperlink>
        </w:p>
        <w:p w14:paraId="08B3C7C5" w14:textId="6DAFE585" w:rsidR="004626E1" w:rsidRDefault="004626E1">
          <w:pPr>
            <w:pStyle w:val="TOC1"/>
            <w:tabs>
              <w:tab w:val="right" w:leader="dot" w:pos="9014"/>
            </w:tabs>
            <w:rPr>
              <w:rFonts w:asciiTheme="minorHAnsi" w:eastAsiaTheme="minorEastAsia" w:hAnsiTheme="minorHAnsi" w:cstheme="minorBidi"/>
              <w:noProof/>
              <w:kern w:val="2"/>
              <w14:ligatures w14:val="standardContextual"/>
            </w:rPr>
          </w:pPr>
          <w:hyperlink w:anchor="_Toc236298930" w:history="1">
            <w:r w:rsidRPr="008E2903">
              <w:rPr>
                <w:rStyle w:val="Hyperlink"/>
                <w:noProof/>
              </w:rPr>
              <w:t>6. Physical Contact</w:t>
            </w:r>
            <w:r>
              <w:rPr>
                <w:noProof/>
                <w:webHidden/>
              </w:rPr>
              <w:tab/>
            </w:r>
            <w:r>
              <w:rPr>
                <w:noProof/>
                <w:webHidden/>
              </w:rPr>
              <w:fldChar w:fldCharType="begin"/>
            </w:r>
            <w:r>
              <w:rPr>
                <w:noProof/>
                <w:webHidden/>
              </w:rPr>
              <w:instrText xml:space="preserve"> PAGEREF _Toc236298930 \h </w:instrText>
            </w:r>
            <w:r>
              <w:rPr>
                <w:noProof/>
                <w:webHidden/>
              </w:rPr>
            </w:r>
            <w:r>
              <w:rPr>
                <w:noProof/>
                <w:webHidden/>
              </w:rPr>
              <w:fldChar w:fldCharType="separate"/>
            </w:r>
            <w:r>
              <w:rPr>
                <w:noProof/>
                <w:webHidden/>
              </w:rPr>
              <w:t>6</w:t>
            </w:r>
            <w:r>
              <w:rPr>
                <w:noProof/>
                <w:webHidden/>
              </w:rPr>
              <w:fldChar w:fldCharType="end"/>
            </w:r>
          </w:hyperlink>
        </w:p>
        <w:p w14:paraId="740377AD" w14:textId="2CF94146" w:rsidR="004626E1" w:rsidRDefault="004626E1">
          <w:pPr>
            <w:pStyle w:val="TOC1"/>
            <w:tabs>
              <w:tab w:val="right" w:leader="dot" w:pos="9014"/>
            </w:tabs>
            <w:rPr>
              <w:rFonts w:asciiTheme="minorHAnsi" w:eastAsiaTheme="minorEastAsia" w:hAnsiTheme="minorHAnsi" w:cstheme="minorBidi"/>
              <w:noProof/>
              <w:kern w:val="2"/>
              <w14:ligatures w14:val="standardContextual"/>
            </w:rPr>
          </w:pPr>
          <w:hyperlink w:anchor="_Toc236298931" w:history="1">
            <w:r w:rsidRPr="008E2903">
              <w:rPr>
                <w:rStyle w:val="Hyperlink"/>
                <w:noProof/>
              </w:rPr>
              <w:t>7. One-to-One Working</w:t>
            </w:r>
            <w:r>
              <w:rPr>
                <w:noProof/>
                <w:webHidden/>
              </w:rPr>
              <w:tab/>
            </w:r>
            <w:r>
              <w:rPr>
                <w:noProof/>
                <w:webHidden/>
              </w:rPr>
              <w:fldChar w:fldCharType="begin"/>
            </w:r>
            <w:r>
              <w:rPr>
                <w:noProof/>
                <w:webHidden/>
              </w:rPr>
              <w:instrText xml:space="preserve"> PAGEREF _Toc236298931 \h </w:instrText>
            </w:r>
            <w:r>
              <w:rPr>
                <w:noProof/>
                <w:webHidden/>
              </w:rPr>
            </w:r>
            <w:r>
              <w:rPr>
                <w:noProof/>
                <w:webHidden/>
              </w:rPr>
              <w:fldChar w:fldCharType="separate"/>
            </w:r>
            <w:r>
              <w:rPr>
                <w:noProof/>
                <w:webHidden/>
              </w:rPr>
              <w:t>7</w:t>
            </w:r>
            <w:r>
              <w:rPr>
                <w:noProof/>
                <w:webHidden/>
              </w:rPr>
              <w:fldChar w:fldCharType="end"/>
            </w:r>
          </w:hyperlink>
        </w:p>
        <w:p w14:paraId="44132102" w14:textId="399D95BC" w:rsidR="004626E1" w:rsidRDefault="004626E1">
          <w:pPr>
            <w:pStyle w:val="TOC1"/>
            <w:tabs>
              <w:tab w:val="right" w:leader="dot" w:pos="9014"/>
            </w:tabs>
            <w:rPr>
              <w:rFonts w:asciiTheme="minorHAnsi" w:eastAsiaTheme="minorEastAsia" w:hAnsiTheme="minorHAnsi" w:cstheme="minorBidi"/>
              <w:noProof/>
              <w:kern w:val="2"/>
              <w14:ligatures w14:val="standardContextual"/>
            </w:rPr>
          </w:pPr>
          <w:hyperlink w:anchor="_Toc236298932" w:history="1">
            <w:r w:rsidRPr="008E2903">
              <w:rPr>
                <w:rStyle w:val="Hyperlink"/>
                <w:noProof/>
              </w:rPr>
              <w:t>8. Communication with Pupils</w:t>
            </w:r>
            <w:r>
              <w:rPr>
                <w:noProof/>
                <w:webHidden/>
              </w:rPr>
              <w:tab/>
            </w:r>
            <w:r>
              <w:rPr>
                <w:noProof/>
                <w:webHidden/>
              </w:rPr>
              <w:fldChar w:fldCharType="begin"/>
            </w:r>
            <w:r>
              <w:rPr>
                <w:noProof/>
                <w:webHidden/>
              </w:rPr>
              <w:instrText xml:space="preserve"> PAGEREF _Toc236298932 \h </w:instrText>
            </w:r>
            <w:r>
              <w:rPr>
                <w:noProof/>
                <w:webHidden/>
              </w:rPr>
            </w:r>
            <w:r>
              <w:rPr>
                <w:noProof/>
                <w:webHidden/>
              </w:rPr>
              <w:fldChar w:fldCharType="separate"/>
            </w:r>
            <w:r>
              <w:rPr>
                <w:noProof/>
                <w:webHidden/>
              </w:rPr>
              <w:t>7</w:t>
            </w:r>
            <w:r>
              <w:rPr>
                <w:noProof/>
                <w:webHidden/>
              </w:rPr>
              <w:fldChar w:fldCharType="end"/>
            </w:r>
          </w:hyperlink>
        </w:p>
        <w:p w14:paraId="2CE618A1" w14:textId="4ED7788A" w:rsidR="004626E1" w:rsidRDefault="004626E1">
          <w:pPr>
            <w:pStyle w:val="TOC1"/>
            <w:tabs>
              <w:tab w:val="right" w:leader="dot" w:pos="9014"/>
            </w:tabs>
            <w:rPr>
              <w:rFonts w:asciiTheme="minorHAnsi" w:eastAsiaTheme="minorEastAsia" w:hAnsiTheme="minorHAnsi" w:cstheme="minorBidi"/>
              <w:noProof/>
              <w:kern w:val="2"/>
              <w14:ligatures w14:val="standardContextual"/>
            </w:rPr>
          </w:pPr>
          <w:hyperlink w:anchor="_Toc236298933" w:history="1">
            <w:r w:rsidRPr="008E2903">
              <w:rPr>
                <w:rStyle w:val="Hyperlink"/>
                <w:noProof/>
              </w:rPr>
              <w:t>9. Social Media and Online Conduct</w:t>
            </w:r>
            <w:r>
              <w:rPr>
                <w:noProof/>
                <w:webHidden/>
              </w:rPr>
              <w:tab/>
            </w:r>
            <w:r>
              <w:rPr>
                <w:noProof/>
                <w:webHidden/>
              </w:rPr>
              <w:fldChar w:fldCharType="begin"/>
            </w:r>
            <w:r>
              <w:rPr>
                <w:noProof/>
                <w:webHidden/>
              </w:rPr>
              <w:instrText xml:space="preserve"> PAGEREF _Toc236298933 \h </w:instrText>
            </w:r>
            <w:r>
              <w:rPr>
                <w:noProof/>
                <w:webHidden/>
              </w:rPr>
            </w:r>
            <w:r>
              <w:rPr>
                <w:noProof/>
                <w:webHidden/>
              </w:rPr>
              <w:fldChar w:fldCharType="separate"/>
            </w:r>
            <w:r>
              <w:rPr>
                <w:noProof/>
                <w:webHidden/>
              </w:rPr>
              <w:t>8</w:t>
            </w:r>
            <w:r>
              <w:rPr>
                <w:noProof/>
                <w:webHidden/>
              </w:rPr>
              <w:fldChar w:fldCharType="end"/>
            </w:r>
          </w:hyperlink>
        </w:p>
        <w:p w14:paraId="124B963B" w14:textId="76C73BBE" w:rsidR="004626E1" w:rsidRDefault="004626E1">
          <w:pPr>
            <w:pStyle w:val="TOC1"/>
            <w:tabs>
              <w:tab w:val="right" w:leader="dot" w:pos="9014"/>
            </w:tabs>
            <w:rPr>
              <w:rFonts w:asciiTheme="minorHAnsi" w:eastAsiaTheme="minorEastAsia" w:hAnsiTheme="minorHAnsi" w:cstheme="minorBidi"/>
              <w:noProof/>
              <w:kern w:val="2"/>
              <w14:ligatures w14:val="standardContextual"/>
            </w:rPr>
          </w:pPr>
          <w:hyperlink w:anchor="_Toc236298934" w:history="1">
            <w:r w:rsidRPr="008E2903">
              <w:rPr>
                <w:rStyle w:val="Hyperlink"/>
                <w:noProof/>
              </w:rPr>
              <w:t>10. Confidentiality and Information Sharing</w:t>
            </w:r>
            <w:r>
              <w:rPr>
                <w:noProof/>
                <w:webHidden/>
              </w:rPr>
              <w:tab/>
            </w:r>
            <w:r>
              <w:rPr>
                <w:noProof/>
                <w:webHidden/>
              </w:rPr>
              <w:fldChar w:fldCharType="begin"/>
            </w:r>
            <w:r>
              <w:rPr>
                <w:noProof/>
                <w:webHidden/>
              </w:rPr>
              <w:instrText xml:space="preserve"> PAGEREF _Toc236298934 \h </w:instrText>
            </w:r>
            <w:r>
              <w:rPr>
                <w:noProof/>
                <w:webHidden/>
              </w:rPr>
            </w:r>
            <w:r>
              <w:rPr>
                <w:noProof/>
                <w:webHidden/>
              </w:rPr>
              <w:fldChar w:fldCharType="separate"/>
            </w:r>
            <w:r>
              <w:rPr>
                <w:noProof/>
                <w:webHidden/>
              </w:rPr>
              <w:t>9</w:t>
            </w:r>
            <w:r>
              <w:rPr>
                <w:noProof/>
                <w:webHidden/>
              </w:rPr>
              <w:fldChar w:fldCharType="end"/>
            </w:r>
          </w:hyperlink>
        </w:p>
        <w:p w14:paraId="78CF22AE" w14:textId="7CDFA46C" w:rsidR="004626E1" w:rsidRDefault="004626E1">
          <w:pPr>
            <w:pStyle w:val="TOC1"/>
            <w:tabs>
              <w:tab w:val="right" w:leader="dot" w:pos="9014"/>
            </w:tabs>
            <w:rPr>
              <w:rFonts w:asciiTheme="minorHAnsi" w:eastAsiaTheme="minorEastAsia" w:hAnsiTheme="minorHAnsi" w:cstheme="minorBidi"/>
              <w:noProof/>
              <w:kern w:val="2"/>
              <w14:ligatures w14:val="standardContextual"/>
            </w:rPr>
          </w:pPr>
          <w:hyperlink w:anchor="_Toc236298935" w:history="1">
            <w:r w:rsidRPr="008E2903">
              <w:rPr>
                <w:rStyle w:val="Hyperlink"/>
                <w:noProof/>
              </w:rPr>
              <w:t>11. Photography, Images and Recordings</w:t>
            </w:r>
            <w:r>
              <w:rPr>
                <w:noProof/>
                <w:webHidden/>
              </w:rPr>
              <w:tab/>
            </w:r>
            <w:r>
              <w:rPr>
                <w:noProof/>
                <w:webHidden/>
              </w:rPr>
              <w:fldChar w:fldCharType="begin"/>
            </w:r>
            <w:r>
              <w:rPr>
                <w:noProof/>
                <w:webHidden/>
              </w:rPr>
              <w:instrText xml:space="preserve"> PAGEREF _Toc236298935 \h </w:instrText>
            </w:r>
            <w:r>
              <w:rPr>
                <w:noProof/>
                <w:webHidden/>
              </w:rPr>
            </w:r>
            <w:r>
              <w:rPr>
                <w:noProof/>
                <w:webHidden/>
              </w:rPr>
              <w:fldChar w:fldCharType="separate"/>
            </w:r>
            <w:r>
              <w:rPr>
                <w:noProof/>
                <w:webHidden/>
              </w:rPr>
              <w:t>9</w:t>
            </w:r>
            <w:r>
              <w:rPr>
                <w:noProof/>
                <w:webHidden/>
              </w:rPr>
              <w:fldChar w:fldCharType="end"/>
            </w:r>
          </w:hyperlink>
        </w:p>
        <w:p w14:paraId="3D7277D4" w14:textId="4A24767A" w:rsidR="004626E1" w:rsidRDefault="004626E1">
          <w:pPr>
            <w:pStyle w:val="TOC1"/>
            <w:tabs>
              <w:tab w:val="right" w:leader="dot" w:pos="9014"/>
            </w:tabs>
            <w:rPr>
              <w:rFonts w:asciiTheme="minorHAnsi" w:eastAsiaTheme="minorEastAsia" w:hAnsiTheme="minorHAnsi" w:cstheme="minorBidi"/>
              <w:noProof/>
              <w:kern w:val="2"/>
              <w14:ligatures w14:val="standardContextual"/>
            </w:rPr>
          </w:pPr>
          <w:hyperlink w:anchor="_Toc236298936" w:history="1">
            <w:r w:rsidRPr="008E2903">
              <w:rPr>
                <w:rStyle w:val="Hyperlink"/>
                <w:noProof/>
              </w:rPr>
              <w:t>12. Transporting Pupils</w:t>
            </w:r>
            <w:r>
              <w:rPr>
                <w:noProof/>
                <w:webHidden/>
              </w:rPr>
              <w:tab/>
            </w:r>
            <w:r>
              <w:rPr>
                <w:noProof/>
                <w:webHidden/>
              </w:rPr>
              <w:fldChar w:fldCharType="begin"/>
            </w:r>
            <w:r>
              <w:rPr>
                <w:noProof/>
                <w:webHidden/>
              </w:rPr>
              <w:instrText xml:space="preserve"> PAGEREF _Toc236298936 \h </w:instrText>
            </w:r>
            <w:r>
              <w:rPr>
                <w:noProof/>
                <w:webHidden/>
              </w:rPr>
            </w:r>
            <w:r>
              <w:rPr>
                <w:noProof/>
                <w:webHidden/>
              </w:rPr>
              <w:fldChar w:fldCharType="separate"/>
            </w:r>
            <w:r>
              <w:rPr>
                <w:noProof/>
                <w:webHidden/>
              </w:rPr>
              <w:t>9</w:t>
            </w:r>
            <w:r>
              <w:rPr>
                <w:noProof/>
                <w:webHidden/>
              </w:rPr>
              <w:fldChar w:fldCharType="end"/>
            </w:r>
          </w:hyperlink>
        </w:p>
        <w:p w14:paraId="6B6BDB5A" w14:textId="3F21A298" w:rsidR="004626E1" w:rsidRDefault="004626E1">
          <w:pPr>
            <w:pStyle w:val="TOC1"/>
            <w:tabs>
              <w:tab w:val="right" w:leader="dot" w:pos="9014"/>
            </w:tabs>
            <w:rPr>
              <w:rFonts w:asciiTheme="minorHAnsi" w:eastAsiaTheme="minorEastAsia" w:hAnsiTheme="minorHAnsi" w:cstheme="minorBidi"/>
              <w:noProof/>
              <w:kern w:val="2"/>
              <w14:ligatures w14:val="standardContextual"/>
            </w:rPr>
          </w:pPr>
          <w:hyperlink w:anchor="_Toc236298937" w:history="1">
            <w:r w:rsidRPr="008E2903">
              <w:rPr>
                <w:rStyle w:val="Hyperlink"/>
                <w:noProof/>
              </w:rPr>
              <w:t>13. Educational Visits and Activities</w:t>
            </w:r>
            <w:r>
              <w:rPr>
                <w:noProof/>
                <w:webHidden/>
              </w:rPr>
              <w:tab/>
            </w:r>
            <w:r>
              <w:rPr>
                <w:noProof/>
                <w:webHidden/>
              </w:rPr>
              <w:fldChar w:fldCharType="begin"/>
            </w:r>
            <w:r>
              <w:rPr>
                <w:noProof/>
                <w:webHidden/>
              </w:rPr>
              <w:instrText xml:space="preserve"> PAGEREF _Toc236298937 \h </w:instrText>
            </w:r>
            <w:r>
              <w:rPr>
                <w:noProof/>
                <w:webHidden/>
              </w:rPr>
            </w:r>
            <w:r>
              <w:rPr>
                <w:noProof/>
                <w:webHidden/>
              </w:rPr>
              <w:fldChar w:fldCharType="separate"/>
            </w:r>
            <w:r>
              <w:rPr>
                <w:noProof/>
                <w:webHidden/>
              </w:rPr>
              <w:t>10</w:t>
            </w:r>
            <w:r>
              <w:rPr>
                <w:noProof/>
                <w:webHidden/>
              </w:rPr>
              <w:fldChar w:fldCharType="end"/>
            </w:r>
          </w:hyperlink>
        </w:p>
        <w:p w14:paraId="23CAF5A5" w14:textId="04CC016B" w:rsidR="004626E1" w:rsidRDefault="004626E1">
          <w:pPr>
            <w:pStyle w:val="TOC1"/>
            <w:tabs>
              <w:tab w:val="right" w:leader="dot" w:pos="9014"/>
            </w:tabs>
            <w:rPr>
              <w:rFonts w:asciiTheme="minorHAnsi" w:eastAsiaTheme="minorEastAsia" w:hAnsiTheme="minorHAnsi" w:cstheme="minorBidi"/>
              <w:noProof/>
              <w:kern w:val="2"/>
              <w14:ligatures w14:val="standardContextual"/>
            </w:rPr>
          </w:pPr>
          <w:hyperlink w:anchor="_Toc236298938" w:history="1">
            <w:r w:rsidRPr="008E2903">
              <w:rPr>
                <w:rStyle w:val="Hyperlink"/>
                <w:noProof/>
              </w:rPr>
              <w:t>14. Home Visits</w:t>
            </w:r>
            <w:r>
              <w:rPr>
                <w:noProof/>
                <w:webHidden/>
              </w:rPr>
              <w:tab/>
            </w:r>
            <w:r>
              <w:rPr>
                <w:noProof/>
                <w:webHidden/>
              </w:rPr>
              <w:fldChar w:fldCharType="begin"/>
            </w:r>
            <w:r>
              <w:rPr>
                <w:noProof/>
                <w:webHidden/>
              </w:rPr>
              <w:instrText xml:space="preserve"> PAGEREF _Toc236298938 \h </w:instrText>
            </w:r>
            <w:r>
              <w:rPr>
                <w:noProof/>
                <w:webHidden/>
              </w:rPr>
            </w:r>
            <w:r>
              <w:rPr>
                <w:noProof/>
                <w:webHidden/>
              </w:rPr>
              <w:fldChar w:fldCharType="separate"/>
            </w:r>
            <w:r>
              <w:rPr>
                <w:noProof/>
                <w:webHidden/>
              </w:rPr>
              <w:t>10</w:t>
            </w:r>
            <w:r>
              <w:rPr>
                <w:noProof/>
                <w:webHidden/>
              </w:rPr>
              <w:fldChar w:fldCharType="end"/>
            </w:r>
          </w:hyperlink>
        </w:p>
        <w:p w14:paraId="3C3E8EC9" w14:textId="58B838DD" w:rsidR="004626E1" w:rsidRDefault="004626E1">
          <w:pPr>
            <w:pStyle w:val="TOC1"/>
            <w:tabs>
              <w:tab w:val="right" w:leader="dot" w:pos="9014"/>
            </w:tabs>
            <w:rPr>
              <w:rFonts w:asciiTheme="minorHAnsi" w:eastAsiaTheme="minorEastAsia" w:hAnsiTheme="minorHAnsi" w:cstheme="minorBidi"/>
              <w:noProof/>
              <w:kern w:val="2"/>
              <w14:ligatures w14:val="standardContextual"/>
            </w:rPr>
          </w:pPr>
          <w:hyperlink w:anchor="_Toc236298939" w:history="1">
            <w:r w:rsidRPr="008E2903">
              <w:rPr>
                <w:rStyle w:val="Hyperlink"/>
                <w:noProof/>
              </w:rPr>
              <w:t>15. Alcohol, Drugs and Substance Misuse</w:t>
            </w:r>
            <w:r>
              <w:rPr>
                <w:noProof/>
                <w:webHidden/>
              </w:rPr>
              <w:tab/>
            </w:r>
            <w:r>
              <w:rPr>
                <w:noProof/>
                <w:webHidden/>
              </w:rPr>
              <w:fldChar w:fldCharType="begin"/>
            </w:r>
            <w:r>
              <w:rPr>
                <w:noProof/>
                <w:webHidden/>
              </w:rPr>
              <w:instrText xml:space="preserve"> PAGEREF _Toc236298939 \h </w:instrText>
            </w:r>
            <w:r>
              <w:rPr>
                <w:noProof/>
                <w:webHidden/>
              </w:rPr>
            </w:r>
            <w:r>
              <w:rPr>
                <w:noProof/>
                <w:webHidden/>
              </w:rPr>
              <w:fldChar w:fldCharType="separate"/>
            </w:r>
            <w:r>
              <w:rPr>
                <w:noProof/>
                <w:webHidden/>
              </w:rPr>
              <w:t>10</w:t>
            </w:r>
            <w:r>
              <w:rPr>
                <w:noProof/>
                <w:webHidden/>
              </w:rPr>
              <w:fldChar w:fldCharType="end"/>
            </w:r>
          </w:hyperlink>
        </w:p>
        <w:p w14:paraId="46F898AD" w14:textId="42BB48D4" w:rsidR="004626E1" w:rsidRDefault="004626E1">
          <w:pPr>
            <w:pStyle w:val="TOC1"/>
            <w:tabs>
              <w:tab w:val="right" w:leader="dot" w:pos="9014"/>
            </w:tabs>
            <w:rPr>
              <w:rFonts w:asciiTheme="minorHAnsi" w:eastAsiaTheme="minorEastAsia" w:hAnsiTheme="minorHAnsi" w:cstheme="minorBidi"/>
              <w:noProof/>
              <w:kern w:val="2"/>
              <w14:ligatures w14:val="standardContextual"/>
            </w:rPr>
          </w:pPr>
          <w:hyperlink w:anchor="_Toc236298940" w:history="1">
            <w:r w:rsidRPr="008E2903">
              <w:rPr>
                <w:rStyle w:val="Hyperlink"/>
                <w:noProof/>
              </w:rPr>
              <w:t>16. Gifts and Rewards</w:t>
            </w:r>
            <w:r>
              <w:rPr>
                <w:noProof/>
                <w:webHidden/>
              </w:rPr>
              <w:tab/>
            </w:r>
            <w:r>
              <w:rPr>
                <w:noProof/>
                <w:webHidden/>
              </w:rPr>
              <w:fldChar w:fldCharType="begin"/>
            </w:r>
            <w:r>
              <w:rPr>
                <w:noProof/>
                <w:webHidden/>
              </w:rPr>
              <w:instrText xml:space="preserve"> PAGEREF _Toc236298940 \h </w:instrText>
            </w:r>
            <w:r>
              <w:rPr>
                <w:noProof/>
                <w:webHidden/>
              </w:rPr>
            </w:r>
            <w:r>
              <w:rPr>
                <w:noProof/>
                <w:webHidden/>
              </w:rPr>
              <w:fldChar w:fldCharType="separate"/>
            </w:r>
            <w:r>
              <w:rPr>
                <w:noProof/>
                <w:webHidden/>
              </w:rPr>
              <w:t>11</w:t>
            </w:r>
            <w:r>
              <w:rPr>
                <w:noProof/>
                <w:webHidden/>
              </w:rPr>
              <w:fldChar w:fldCharType="end"/>
            </w:r>
          </w:hyperlink>
        </w:p>
        <w:p w14:paraId="4A05EEA7" w14:textId="794A2567" w:rsidR="004626E1" w:rsidRDefault="004626E1">
          <w:pPr>
            <w:pStyle w:val="TOC1"/>
            <w:tabs>
              <w:tab w:val="right" w:leader="dot" w:pos="9014"/>
            </w:tabs>
            <w:rPr>
              <w:rFonts w:asciiTheme="minorHAnsi" w:eastAsiaTheme="minorEastAsia" w:hAnsiTheme="minorHAnsi" w:cstheme="minorBidi"/>
              <w:noProof/>
              <w:kern w:val="2"/>
              <w14:ligatures w14:val="standardContextual"/>
            </w:rPr>
          </w:pPr>
          <w:hyperlink w:anchor="_Toc236298941" w:history="1">
            <w:r w:rsidRPr="008E2903">
              <w:rPr>
                <w:rStyle w:val="Hyperlink"/>
                <w:noProof/>
              </w:rPr>
              <w:t>17. Equality, Diversity and Inclusion</w:t>
            </w:r>
            <w:r>
              <w:rPr>
                <w:noProof/>
                <w:webHidden/>
              </w:rPr>
              <w:tab/>
            </w:r>
            <w:r>
              <w:rPr>
                <w:noProof/>
                <w:webHidden/>
              </w:rPr>
              <w:fldChar w:fldCharType="begin"/>
            </w:r>
            <w:r>
              <w:rPr>
                <w:noProof/>
                <w:webHidden/>
              </w:rPr>
              <w:instrText xml:space="preserve"> PAGEREF _Toc236298941 \h </w:instrText>
            </w:r>
            <w:r>
              <w:rPr>
                <w:noProof/>
                <w:webHidden/>
              </w:rPr>
            </w:r>
            <w:r>
              <w:rPr>
                <w:noProof/>
                <w:webHidden/>
              </w:rPr>
              <w:fldChar w:fldCharType="separate"/>
            </w:r>
            <w:r>
              <w:rPr>
                <w:noProof/>
                <w:webHidden/>
              </w:rPr>
              <w:t>11</w:t>
            </w:r>
            <w:r>
              <w:rPr>
                <w:noProof/>
                <w:webHidden/>
              </w:rPr>
              <w:fldChar w:fldCharType="end"/>
            </w:r>
          </w:hyperlink>
        </w:p>
        <w:p w14:paraId="60A15349" w14:textId="3F055652" w:rsidR="004626E1" w:rsidRDefault="004626E1">
          <w:pPr>
            <w:pStyle w:val="TOC1"/>
            <w:tabs>
              <w:tab w:val="right" w:leader="dot" w:pos="9014"/>
            </w:tabs>
            <w:rPr>
              <w:rFonts w:asciiTheme="minorHAnsi" w:eastAsiaTheme="minorEastAsia" w:hAnsiTheme="minorHAnsi" w:cstheme="minorBidi"/>
              <w:noProof/>
              <w:kern w:val="2"/>
              <w14:ligatures w14:val="standardContextual"/>
            </w:rPr>
          </w:pPr>
          <w:hyperlink w:anchor="_Toc236298942" w:history="1">
            <w:r w:rsidRPr="008E2903">
              <w:rPr>
                <w:rStyle w:val="Hyperlink"/>
                <w:noProof/>
              </w:rPr>
              <w:t>18. Concerns About Adults Working with Children</w:t>
            </w:r>
            <w:r>
              <w:rPr>
                <w:noProof/>
                <w:webHidden/>
              </w:rPr>
              <w:tab/>
            </w:r>
            <w:r>
              <w:rPr>
                <w:noProof/>
                <w:webHidden/>
              </w:rPr>
              <w:fldChar w:fldCharType="begin"/>
            </w:r>
            <w:r>
              <w:rPr>
                <w:noProof/>
                <w:webHidden/>
              </w:rPr>
              <w:instrText xml:space="preserve"> PAGEREF _Toc236298942 \h </w:instrText>
            </w:r>
            <w:r>
              <w:rPr>
                <w:noProof/>
                <w:webHidden/>
              </w:rPr>
            </w:r>
            <w:r>
              <w:rPr>
                <w:noProof/>
                <w:webHidden/>
              </w:rPr>
              <w:fldChar w:fldCharType="separate"/>
            </w:r>
            <w:r>
              <w:rPr>
                <w:noProof/>
                <w:webHidden/>
              </w:rPr>
              <w:t>11</w:t>
            </w:r>
            <w:r>
              <w:rPr>
                <w:noProof/>
                <w:webHidden/>
              </w:rPr>
              <w:fldChar w:fldCharType="end"/>
            </w:r>
          </w:hyperlink>
        </w:p>
        <w:p w14:paraId="2804F076" w14:textId="44ED863D" w:rsidR="004626E1" w:rsidRDefault="004626E1">
          <w:pPr>
            <w:pStyle w:val="TOC1"/>
            <w:tabs>
              <w:tab w:val="right" w:leader="dot" w:pos="9014"/>
            </w:tabs>
            <w:rPr>
              <w:rFonts w:asciiTheme="minorHAnsi" w:eastAsiaTheme="minorEastAsia" w:hAnsiTheme="minorHAnsi" w:cstheme="minorBidi"/>
              <w:noProof/>
              <w:kern w:val="2"/>
              <w14:ligatures w14:val="standardContextual"/>
            </w:rPr>
          </w:pPr>
          <w:hyperlink w:anchor="_Toc236298943" w:history="1">
            <w:r w:rsidRPr="008E2903">
              <w:rPr>
                <w:rStyle w:val="Hyperlink"/>
                <w:noProof/>
              </w:rPr>
              <w:t>19. Low Level Concerns About Adults Working with Children</w:t>
            </w:r>
            <w:r>
              <w:rPr>
                <w:noProof/>
                <w:webHidden/>
              </w:rPr>
              <w:tab/>
            </w:r>
            <w:r>
              <w:rPr>
                <w:noProof/>
                <w:webHidden/>
              </w:rPr>
              <w:fldChar w:fldCharType="begin"/>
            </w:r>
            <w:r>
              <w:rPr>
                <w:noProof/>
                <w:webHidden/>
              </w:rPr>
              <w:instrText xml:space="preserve"> PAGEREF _Toc236298943 \h </w:instrText>
            </w:r>
            <w:r>
              <w:rPr>
                <w:noProof/>
                <w:webHidden/>
              </w:rPr>
            </w:r>
            <w:r>
              <w:rPr>
                <w:noProof/>
                <w:webHidden/>
              </w:rPr>
              <w:fldChar w:fldCharType="separate"/>
            </w:r>
            <w:r>
              <w:rPr>
                <w:noProof/>
                <w:webHidden/>
              </w:rPr>
              <w:t>12</w:t>
            </w:r>
            <w:r>
              <w:rPr>
                <w:noProof/>
                <w:webHidden/>
              </w:rPr>
              <w:fldChar w:fldCharType="end"/>
            </w:r>
          </w:hyperlink>
        </w:p>
        <w:p w14:paraId="6089A9A5" w14:textId="27BA89BD" w:rsidR="004626E1" w:rsidRDefault="004626E1">
          <w:pPr>
            <w:pStyle w:val="TOC1"/>
            <w:tabs>
              <w:tab w:val="right" w:leader="dot" w:pos="9014"/>
            </w:tabs>
            <w:rPr>
              <w:rFonts w:asciiTheme="minorHAnsi" w:eastAsiaTheme="minorEastAsia" w:hAnsiTheme="minorHAnsi" w:cstheme="minorBidi"/>
              <w:noProof/>
              <w:kern w:val="2"/>
              <w14:ligatures w14:val="standardContextual"/>
            </w:rPr>
          </w:pPr>
          <w:hyperlink w:anchor="_Toc236298944" w:history="1">
            <w:r w:rsidRPr="008E2903">
              <w:rPr>
                <w:rStyle w:val="Hyperlink"/>
                <w:noProof/>
              </w:rPr>
              <w:t>20. Whistleblowing</w:t>
            </w:r>
            <w:r>
              <w:rPr>
                <w:noProof/>
                <w:webHidden/>
              </w:rPr>
              <w:tab/>
            </w:r>
            <w:r>
              <w:rPr>
                <w:noProof/>
                <w:webHidden/>
              </w:rPr>
              <w:fldChar w:fldCharType="begin"/>
            </w:r>
            <w:r>
              <w:rPr>
                <w:noProof/>
                <w:webHidden/>
              </w:rPr>
              <w:instrText xml:space="preserve"> PAGEREF _Toc236298944 \h </w:instrText>
            </w:r>
            <w:r>
              <w:rPr>
                <w:noProof/>
                <w:webHidden/>
              </w:rPr>
            </w:r>
            <w:r>
              <w:rPr>
                <w:noProof/>
                <w:webHidden/>
              </w:rPr>
              <w:fldChar w:fldCharType="separate"/>
            </w:r>
            <w:r>
              <w:rPr>
                <w:noProof/>
                <w:webHidden/>
              </w:rPr>
              <w:t>12</w:t>
            </w:r>
            <w:r>
              <w:rPr>
                <w:noProof/>
                <w:webHidden/>
              </w:rPr>
              <w:fldChar w:fldCharType="end"/>
            </w:r>
          </w:hyperlink>
        </w:p>
        <w:p w14:paraId="1C3E036C" w14:textId="312F9B9A" w:rsidR="004626E1" w:rsidRDefault="004626E1">
          <w:pPr>
            <w:pStyle w:val="TOC1"/>
            <w:tabs>
              <w:tab w:val="right" w:leader="dot" w:pos="9014"/>
            </w:tabs>
            <w:rPr>
              <w:rFonts w:asciiTheme="minorHAnsi" w:eastAsiaTheme="minorEastAsia" w:hAnsiTheme="minorHAnsi" w:cstheme="minorBidi"/>
              <w:noProof/>
              <w:kern w:val="2"/>
              <w14:ligatures w14:val="standardContextual"/>
            </w:rPr>
          </w:pPr>
          <w:hyperlink w:anchor="_Toc236298945" w:history="1">
            <w:r w:rsidRPr="008E2903">
              <w:rPr>
                <w:rStyle w:val="Hyperlink"/>
                <w:noProof/>
              </w:rPr>
              <w:t>21. Self-Disclosure of Police Involvement</w:t>
            </w:r>
            <w:r>
              <w:rPr>
                <w:noProof/>
                <w:webHidden/>
              </w:rPr>
              <w:tab/>
            </w:r>
            <w:r>
              <w:rPr>
                <w:noProof/>
                <w:webHidden/>
              </w:rPr>
              <w:fldChar w:fldCharType="begin"/>
            </w:r>
            <w:r>
              <w:rPr>
                <w:noProof/>
                <w:webHidden/>
              </w:rPr>
              <w:instrText xml:space="preserve"> PAGEREF _Toc236298945 \h </w:instrText>
            </w:r>
            <w:r>
              <w:rPr>
                <w:noProof/>
                <w:webHidden/>
              </w:rPr>
            </w:r>
            <w:r>
              <w:rPr>
                <w:noProof/>
                <w:webHidden/>
              </w:rPr>
              <w:fldChar w:fldCharType="separate"/>
            </w:r>
            <w:r>
              <w:rPr>
                <w:noProof/>
                <w:webHidden/>
              </w:rPr>
              <w:t>13</w:t>
            </w:r>
            <w:r>
              <w:rPr>
                <w:noProof/>
                <w:webHidden/>
              </w:rPr>
              <w:fldChar w:fldCharType="end"/>
            </w:r>
          </w:hyperlink>
        </w:p>
        <w:p w14:paraId="12160FF8" w14:textId="32A37A4F" w:rsidR="004626E1" w:rsidRDefault="004626E1">
          <w:pPr>
            <w:pStyle w:val="TOC1"/>
            <w:tabs>
              <w:tab w:val="right" w:leader="dot" w:pos="9014"/>
            </w:tabs>
            <w:rPr>
              <w:rFonts w:asciiTheme="minorHAnsi" w:eastAsiaTheme="minorEastAsia" w:hAnsiTheme="minorHAnsi" w:cstheme="minorBidi"/>
              <w:noProof/>
              <w:kern w:val="2"/>
              <w14:ligatures w14:val="standardContextual"/>
            </w:rPr>
          </w:pPr>
          <w:hyperlink w:anchor="_Toc236298946" w:history="1">
            <w:r w:rsidRPr="008E2903">
              <w:rPr>
                <w:rStyle w:val="Hyperlink"/>
                <w:noProof/>
              </w:rPr>
              <w:t>22. Breaches of the Code</w:t>
            </w:r>
            <w:r>
              <w:rPr>
                <w:noProof/>
                <w:webHidden/>
              </w:rPr>
              <w:tab/>
            </w:r>
            <w:r>
              <w:rPr>
                <w:noProof/>
                <w:webHidden/>
              </w:rPr>
              <w:fldChar w:fldCharType="begin"/>
            </w:r>
            <w:r>
              <w:rPr>
                <w:noProof/>
                <w:webHidden/>
              </w:rPr>
              <w:instrText xml:space="preserve"> PAGEREF _Toc236298946 \h </w:instrText>
            </w:r>
            <w:r>
              <w:rPr>
                <w:noProof/>
                <w:webHidden/>
              </w:rPr>
            </w:r>
            <w:r>
              <w:rPr>
                <w:noProof/>
                <w:webHidden/>
              </w:rPr>
              <w:fldChar w:fldCharType="separate"/>
            </w:r>
            <w:r>
              <w:rPr>
                <w:noProof/>
                <w:webHidden/>
              </w:rPr>
              <w:t>13</w:t>
            </w:r>
            <w:r>
              <w:rPr>
                <w:noProof/>
                <w:webHidden/>
              </w:rPr>
              <w:fldChar w:fldCharType="end"/>
            </w:r>
          </w:hyperlink>
        </w:p>
        <w:p w14:paraId="1EABBFFB" w14:textId="736F4660" w:rsidR="008320B0" w:rsidRDefault="008320B0" w:rsidP="008320B0">
          <w:pPr>
            <w:pStyle w:val="TOC3"/>
            <w:tabs>
              <w:tab w:val="right" w:leader="dot" w:pos="9014"/>
            </w:tabs>
            <w:rPr>
              <w:b/>
              <w:bCs/>
              <w:noProof/>
            </w:rPr>
          </w:pPr>
          <w:r>
            <w:rPr>
              <w:b/>
              <w:bCs/>
              <w:noProof/>
            </w:rPr>
            <w:fldChar w:fldCharType="end"/>
          </w:r>
        </w:p>
      </w:sdtContent>
    </w:sdt>
    <w:p w14:paraId="3DF0BE13" w14:textId="77777777" w:rsidR="008320B0" w:rsidRDefault="008320B0">
      <w:pPr>
        <w:widowControl/>
        <w:autoSpaceDE/>
        <w:autoSpaceDN/>
        <w:adjustRightInd/>
        <w:spacing w:before="0" w:beforeAutospacing="0" w:after="0" w:afterAutospacing="0" w:line="240" w:lineRule="auto"/>
        <w:rPr>
          <w:sz w:val="48"/>
          <w:szCs w:val="48"/>
        </w:rPr>
      </w:pPr>
      <w:r>
        <w:br w:type="page"/>
      </w:r>
    </w:p>
    <w:p w14:paraId="28DE44F3" w14:textId="77777777" w:rsidR="00FF2F76" w:rsidRDefault="00FF2F76" w:rsidP="00124603">
      <w:pPr>
        <w:pStyle w:val="Heading1"/>
      </w:pPr>
      <w:bookmarkStart w:id="0" w:name="_Toc236298924"/>
      <w:r>
        <w:lastRenderedPageBreak/>
        <w:t>Links To Other Policies</w:t>
      </w:r>
      <w:bookmarkEnd w:id="0"/>
      <w:r>
        <w:t xml:space="preserve"> </w:t>
      </w:r>
    </w:p>
    <w:p w14:paraId="7207ED66" w14:textId="77777777" w:rsidR="00FF2F76" w:rsidRPr="00315D64" w:rsidRDefault="00FF2F76" w:rsidP="00315D64">
      <w:pPr>
        <w:pStyle w:val="ListParagraph"/>
        <w:numPr>
          <w:ilvl w:val="0"/>
          <w:numId w:val="5"/>
        </w:numPr>
        <w:rPr>
          <w:rFonts w:ascii="Trebuchet MS" w:hAnsi="Trebuchet MS"/>
          <w:sz w:val="24"/>
          <w:szCs w:val="22"/>
        </w:rPr>
      </w:pPr>
      <w:r w:rsidRPr="00315D64">
        <w:rPr>
          <w:rFonts w:ascii="Trebuchet MS" w:hAnsi="Trebuchet MS"/>
          <w:sz w:val="24"/>
          <w:szCs w:val="22"/>
        </w:rPr>
        <w:t>Safeguarding and Child Protection Policy</w:t>
      </w:r>
    </w:p>
    <w:p w14:paraId="352B5B11" w14:textId="77777777" w:rsidR="00FF2F76" w:rsidRPr="00315D64" w:rsidRDefault="00FF2F76" w:rsidP="00315D64">
      <w:pPr>
        <w:pStyle w:val="ListParagraph"/>
        <w:numPr>
          <w:ilvl w:val="0"/>
          <w:numId w:val="5"/>
        </w:numPr>
        <w:rPr>
          <w:rFonts w:ascii="Trebuchet MS" w:hAnsi="Trebuchet MS"/>
          <w:sz w:val="24"/>
          <w:szCs w:val="22"/>
        </w:rPr>
      </w:pPr>
      <w:r w:rsidRPr="00315D64">
        <w:rPr>
          <w:rFonts w:ascii="Trebuchet MS" w:hAnsi="Trebuchet MS"/>
          <w:sz w:val="24"/>
          <w:szCs w:val="22"/>
        </w:rPr>
        <w:t>Online Safety Policy</w:t>
      </w:r>
    </w:p>
    <w:p w14:paraId="5B515C23" w14:textId="77777777" w:rsidR="00FF2F76" w:rsidRPr="00315D64" w:rsidRDefault="00FF2F76" w:rsidP="00315D64">
      <w:pPr>
        <w:pStyle w:val="ListParagraph"/>
        <w:numPr>
          <w:ilvl w:val="0"/>
          <w:numId w:val="5"/>
        </w:numPr>
        <w:rPr>
          <w:rFonts w:ascii="Trebuchet MS" w:hAnsi="Trebuchet MS"/>
          <w:sz w:val="24"/>
          <w:szCs w:val="22"/>
        </w:rPr>
      </w:pPr>
      <w:r w:rsidRPr="00315D64">
        <w:rPr>
          <w:rFonts w:ascii="Trebuchet MS" w:hAnsi="Trebuchet MS"/>
          <w:sz w:val="24"/>
          <w:szCs w:val="22"/>
        </w:rPr>
        <w:t>Behaviour Policy</w:t>
      </w:r>
    </w:p>
    <w:p w14:paraId="5B48970F" w14:textId="77777777" w:rsidR="00FF2F76" w:rsidRPr="00315D64" w:rsidRDefault="00FF2F76" w:rsidP="00315D64">
      <w:pPr>
        <w:pStyle w:val="ListParagraph"/>
        <w:numPr>
          <w:ilvl w:val="0"/>
          <w:numId w:val="5"/>
        </w:numPr>
        <w:rPr>
          <w:rFonts w:ascii="Trebuchet MS" w:hAnsi="Trebuchet MS"/>
          <w:sz w:val="24"/>
          <w:szCs w:val="22"/>
        </w:rPr>
      </w:pPr>
      <w:r w:rsidRPr="00315D64">
        <w:rPr>
          <w:rFonts w:ascii="Trebuchet MS" w:hAnsi="Trebuchet MS"/>
          <w:sz w:val="24"/>
          <w:szCs w:val="22"/>
        </w:rPr>
        <w:t>First Aid Policy</w:t>
      </w:r>
    </w:p>
    <w:p w14:paraId="0AD80D51" w14:textId="591FE2BD" w:rsidR="00FF2F76" w:rsidRPr="00315D64" w:rsidRDefault="00FF2F76" w:rsidP="00315D64">
      <w:pPr>
        <w:pStyle w:val="ListParagraph"/>
        <w:numPr>
          <w:ilvl w:val="0"/>
          <w:numId w:val="5"/>
        </w:numPr>
        <w:rPr>
          <w:rFonts w:ascii="Trebuchet MS" w:hAnsi="Trebuchet MS"/>
          <w:sz w:val="24"/>
          <w:szCs w:val="22"/>
        </w:rPr>
      </w:pPr>
      <w:r w:rsidRPr="00315D64">
        <w:rPr>
          <w:rFonts w:ascii="Trebuchet MS" w:hAnsi="Trebuchet MS"/>
          <w:sz w:val="24"/>
          <w:szCs w:val="22"/>
        </w:rPr>
        <w:t xml:space="preserve">Supporting Students </w:t>
      </w:r>
      <w:r w:rsidR="00315D64">
        <w:rPr>
          <w:rFonts w:ascii="Trebuchet MS" w:hAnsi="Trebuchet MS"/>
          <w:sz w:val="24"/>
          <w:szCs w:val="22"/>
        </w:rPr>
        <w:t>w</w:t>
      </w:r>
      <w:r w:rsidRPr="00315D64">
        <w:rPr>
          <w:rFonts w:ascii="Trebuchet MS" w:hAnsi="Trebuchet MS"/>
          <w:sz w:val="24"/>
          <w:szCs w:val="22"/>
        </w:rPr>
        <w:t>ith Medical Needs Policy</w:t>
      </w:r>
    </w:p>
    <w:p w14:paraId="1D83A15D" w14:textId="77777777" w:rsidR="00FF2F76" w:rsidRPr="00315D64" w:rsidRDefault="00FF2F76" w:rsidP="00315D64">
      <w:pPr>
        <w:pStyle w:val="ListParagraph"/>
        <w:numPr>
          <w:ilvl w:val="0"/>
          <w:numId w:val="5"/>
        </w:numPr>
        <w:rPr>
          <w:rFonts w:ascii="Trebuchet MS" w:hAnsi="Trebuchet MS"/>
          <w:sz w:val="24"/>
          <w:szCs w:val="22"/>
        </w:rPr>
      </w:pPr>
      <w:r w:rsidRPr="00315D64">
        <w:rPr>
          <w:rFonts w:ascii="Trebuchet MS" w:hAnsi="Trebuchet MS"/>
          <w:sz w:val="24"/>
          <w:szCs w:val="22"/>
        </w:rPr>
        <w:t>Offsite Activity Policy</w:t>
      </w:r>
    </w:p>
    <w:p w14:paraId="5DD22475" w14:textId="77777777" w:rsidR="00FF2F76" w:rsidRPr="00315D64" w:rsidRDefault="00FF2F76" w:rsidP="00315D64">
      <w:pPr>
        <w:pStyle w:val="ListParagraph"/>
        <w:numPr>
          <w:ilvl w:val="0"/>
          <w:numId w:val="5"/>
        </w:numPr>
        <w:rPr>
          <w:rFonts w:ascii="Trebuchet MS" w:hAnsi="Trebuchet MS"/>
          <w:sz w:val="24"/>
          <w:szCs w:val="22"/>
        </w:rPr>
      </w:pPr>
      <w:r w:rsidRPr="00315D64">
        <w:rPr>
          <w:rFonts w:ascii="Trebuchet MS" w:hAnsi="Trebuchet MS"/>
          <w:sz w:val="24"/>
          <w:szCs w:val="22"/>
        </w:rPr>
        <w:t>Home Visit Policy</w:t>
      </w:r>
    </w:p>
    <w:p w14:paraId="61CD74C5" w14:textId="77777777" w:rsidR="00FF2F76" w:rsidRPr="00315D64" w:rsidRDefault="00FF2F76" w:rsidP="00315D64">
      <w:pPr>
        <w:pStyle w:val="ListParagraph"/>
        <w:numPr>
          <w:ilvl w:val="0"/>
          <w:numId w:val="5"/>
        </w:numPr>
        <w:rPr>
          <w:rFonts w:ascii="Trebuchet MS" w:hAnsi="Trebuchet MS"/>
          <w:sz w:val="24"/>
          <w:szCs w:val="22"/>
        </w:rPr>
      </w:pPr>
      <w:r w:rsidRPr="00315D64">
        <w:rPr>
          <w:rFonts w:ascii="Trebuchet MS" w:hAnsi="Trebuchet MS"/>
          <w:sz w:val="24"/>
          <w:szCs w:val="22"/>
        </w:rPr>
        <w:t>Whistleblowing Policy</w:t>
      </w:r>
    </w:p>
    <w:p w14:paraId="2205825C" w14:textId="77777777" w:rsidR="00FF2F76" w:rsidRDefault="00FF2F76" w:rsidP="00124603">
      <w:pPr>
        <w:pStyle w:val="Heading1"/>
      </w:pPr>
      <w:bookmarkStart w:id="1" w:name="_Toc236298925"/>
      <w:r>
        <w:t>1. Purpose</w:t>
      </w:r>
      <w:bookmarkEnd w:id="1"/>
    </w:p>
    <w:p w14:paraId="4866C043" w14:textId="77777777" w:rsidR="00FF2F76" w:rsidRDefault="00FF2F76" w:rsidP="006461F1">
      <w:r>
        <w:t>The purpose of this Code of Conduct is to:</w:t>
      </w:r>
    </w:p>
    <w:p w14:paraId="28EAB710" w14:textId="77777777" w:rsidR="00FF2F76" w:rsidRPr="00C60C82" w:rsidRDefault="00FF2F76" w:rsidP="00C60C82">
      <w:pPr>
        <w:pStyle w:val="ListParagraph"/>
        <w:numPr>
          <w:ilvl w:val="0"/>
          <w:numId w:val="6"/>
        </w:numPr>
        <w:rPr>
          <w:rFonts w:ascii="Trebuchet MS" w:hAnsi="Trebuchet MS"/>
          <w:sz w:val="24"/>
          <w:szCs w:val="22"/>
        </w:rPr>
      </w:pPr>
      <w:r w:rsidRPr="00C60C82">
        <w:rPr>
          <w:rFonts w:ascii="Trebuchet MS" w:hAnsi="Trebuchet MS"/>
          <w:sz w:val="24"/>
          <w:szCs w:val="22"/>
        </w:rPr>
        <w:t>Safeguard and promote the welfare of children.</w:t>
      </w:r>
    </w:p>
    <w:p w14:paraId="4F7DA9CB" w14:textId="77777777" w:rsidR="00FF2F76" w:rsidRPr="00C60C82" w:rsidRDefault="00FF2F76" w:rsidP="00C60C82">
      <w:pPr>
        <w:pStyle w:val="ListParagraph"/>
        <w:numPr>
          <w:ilvl w:val="0"/>
          <w:numId w:val="6"/>
        </w:numPr>
        <w:rPr>
          <w:rFonts w:ascii="Trebuchet MS" w:hAnsi="Trebuchet MS"/>
          <w:sz w:val="24"/>
          <w:szCs w:val="22"/>
        </w:rPr>
      </w:pPr>
      <w:r w:rsidRPr="00C60C82">
        <w:rPr>
          <w:rFonts w:ascii="Trebuchet MS" w:hAnsi="Trebuchet MS"/>
          <w:sz w:val="24"/>
          <w:szCs w:val="22"/>
        </w:rPr>
        <w:t>Establish clear expectations for professional behaviour.</w:t>
      </w:r>
    </w:p>
    <w:p w14:paraId="22E7A771" w14:textId="77777777" w:rsidR="00FF2F76" w:rsidRPr="00C60C82" w:rsidRDefault="00FF2F76" w:rsidP="00C60C82">
      <w:pPr>
        <w:pStyle w:val="ListParagraph"/>
        <w:numPr>
          <w:ilvl w:val="0"/>
          <w:numId w:val="6"/>
        </w:numPr>
        <w:rPr>
          <w:rFonts w:ascii="Trebuchet MS" w:hAnsi="Trebuchet MS"/>
          <w:sz w:val="24"/>
          <w:szCs w:val="22"/>
        </w:rPr>
      </w:pPr>
      <w:r w:rsidRPr="00C60C82">
        <w:rPr>
          <w:rFonts w:ascii="Trebuchet MS" w:hAnsi="Trebuchet MS"/>
          <w:sz w:val="24"/>
          <w:szCs w:val="22"/>
        </w:rPr>
        <w:t>Promote a culture of openness, honesty, accountability, and professionalism.</w:t>
      </w:r>
    </w:p>
    <w:p w14:paraId="6306DB3D" w14:textId="6F128C7C" w:rsidR="00FF2F76" w:rsidRPr="00C60C82" w:rsidRDefault="00FF2F76" w:rsidP="006461F1">
      <w:pPr>
        <w:pStyle w:val="ListParagraph"/>
        <w:numPr>
          <w:ilvl w:val="0"/>
          <w:numId w:val="6"/>
        </w:numPr>
        <w:rPr>
          <w:rFonts w:ascii="Trebuchet MS" w:hAnsi="Trebuchet MS"/>
          <w:sz w:val="24"/>
          <w:szCs w:val="22"/>
        </w:rPr>
      </w:pPr>
      <w:r w:rsidRPr="00C60C82">
        <w:rPr>
          <w:rFonts w:ascii="Trebuchet MS" w:hAnsi="Trebuchet MS"/>
          <w:sz w:val="24"/>
          <w:szCs w:val="22"/>
        </w:rPr>
        <w:t>Protect staff from allegations, misunderstandings, or inappropriate conduct.</w:t>
      </w:r>
    </w:p>
    <w:p w14:paraId="19159804" w14:textId="77777777" w:rsidR="00FF2F76" w:rsidRDefault="00FF2F76" w:rsidP="006461F1">
      <w:r>
        <w:t>All staff are expected to read, understand, and comply with this Code of Conduct.</w:t>
      </w:r>
    </w:p>
    <w:p w14:paraId="6C7597A9" w14:textId="77777777" w:rsidR="00FF2F76" w:rsidRDefault="00FF2F76" w:rsidP="006461F1">
      <w:r>
        <w:t>This Code applies to:</w:t>
      </w:r>
    </w:p>
    <w:p w14:paraId="76480FCC" w14:textId="77777777" w:rsidR="00FF2F76" w:rsidRPr="00C60C82" w:rsidRDefault="00FF2F76" w:rsidP="00C60C82">
      <w:pPr>
        <w:pStyle w:val="ListParagraph"/>
        <w:numPr>
          <w:ilvl w:val="0"/>
          <w:numId w:val="7"/>
        </w:numPr>
        <w:rPr>
          <w:rFonts w:ascii="Trebuchet MS" w:hAnsi="Trebuchet MS"/>
          <w:sz w:val="24"/>
          <w:szCs w:val="22"/>
        </w:rPr>
      </w:pPr>
      <w:r w:rsidRPr="00C60C82">
        <w:rPr>
          <w:rFonts w:ascii="Trebuchet MS" w:hAnsi="Trebuchet MS"/>
          <w:sz w:val="24"/>
          <w:szCs w:val="22"/>
        </w:rPr>
        <w:t>Employees</w:t>
      </w:r>
    </w:p>
    <w:p w14:paraId="45930A68" w14:textId="77777777" w:rsidR="00FF2F76" w:rsidRPr="00C60C82" w:rsidRDefault="00FF2F76" w:rsidP="00C60C82">
      <w:pPr>
        <w:pStyle w:val="ListParagraph"/>
        <w:numPr>
          <w:ilvl w:val="0"/>
          <w:numId w:val="7"/>
        </w:numPr>
        <w:rPr>
          <w:rFonts w:ascii="Trebuchet MS" w:hAnsi="Trebuchet MS"/>
          <w:sz w:val="24"/>
          <w:szCs w:val="22"/>
        </w:rPr>
      </w:pPr>
      <w:r w:rsidRPr="00C60C82">
        <w:rPr>
          <w:rFonts w:ascii="Trebuchet MS" w:hAnsi="Trebuchet MS"/>
          <w:sz w:val="24"/>
          <w:szCs w:val="22"/>
        </w:rPr>
        <w:t>Supply staff</w:t>
      </w:r>
    </w:p>
    <w:p w14:paraId="35031704" w14:textId="77777777" w:rsidR="00FF2F76" w:rsidRPr="00C60C82" w:rsidRDefault="00FF2F76" w:rsidP="00C60C82">
      <w:pPr>
        <w:pStyle w:val="ListParagraph"/>
        <w:numPr>
          <w:ilvl w:val="0"/>
          <w:numId w:val="7"/>
        </w:numPr>
        <w:rPr>
          <w:rFonts w:ascii="Trebuchet MS" w:hAnsi="Trebuchet MS"/>
          <w:sz w:val="24"/>
          <w:szCs w:val="22"/>
        </w:rPr>
      </w:pPr>
      <w:r w:rsidRPr="00C60C82">
        <w:rPr>
          <w:rFonts w:ascii="Trebuchet MS" w:hAnsi="Trebuchet MS"/>
          <w:sz w:val="24"/>
          <w:szCs w:val="22"/>
        </w:rPr>
        <w:t>Agency workers</w:t>
      </w:r>
    </w:p>
    <w:p w14:paraId="5296C91F" w14:textId="77777777" w:rsidR="00FF2F76" w:rsidRPr="00C60C82" w:rsidRDefault="00FF2F76" w:rsidP="00C60C82">
      <w:pPr>
        <w:pStyle w:val="ListParagraph"/>
        <w:numPr>
          <w:ilvl w:val="0"/>
          <w:numId w:val="7"/>
        </w:numPr>
        <w:rPr>
          <w:rFonts w:ascii="Trebuchet MS" w:hAnsi="Trebuchet MS"/>
          <w:sz w:val="24"/>
          <w:szCs w:val="22"/>
        </w:rPr>
      </w:pPr>
      <w:r w:rsidRPr="00C60C82">
        <w:rPr>
          <w:rFonts w:ascii="Trebuchet MS" w:hAnsi="Trebuchet MS"/>
          <w:sz w:val="24"/>
          <w:szCs w:val="22"/>
        </w:rPr>
        <w:t>Contractors</w:t>
      </w:r>
    </w:p>
    <w:p w14:paraId="7DAE8DD7" w14:textId="77777777" w:rsidR="00FF2F76" w:rsidRPr="00C60C82" w:rsidRDefault="00FF2F76" w:rsidP="00C60C82">
      <w:pPr>
        <w:pStyle w:val="ListParagraph"/>
        <w:numPr>
          <w:ilvl w:val="0"/>
          <w:numId w:val="7"/>
        </w:numPr>
        <w:rPr>
          <w:rFonts w:ascii="Trebuchet MS" w:hAnsi="Trebuchet MS"/>
          <w:sz w:val="24"/>
          <w:szCs w:val="22"/>
        </w:rPr>
      </w:pPr>
      <w:r w:rsidRPr="00C60C82">
        <w:rPr>
          <w:rFonts w:ascii="Trebuchet MS" w:hAnsi="Trebuchet MS"/>
          <w:sz w:val="24"/>
          <w:szCs w:val="22"/>
        </w:rPr>
        <w:t>Trainee Teachers</w:t>
      </w:r>
    </w:p>
    <w:p w14:paraId="2C845A4E" w14:textId="77777777" w:rsidR="00FF2F76" w:rsidRPr="00C60C82" w:rsidRDefault="00FF2F76" w:rsidP="00C60C82">
      <w:pPr>
        <w:pStyle w:val="ListParagraph"/>
        <w:numPr>
          <w:ilvl w:val="0"/>
          <w:numId w:val="7"/>
        </w:numPr>
        <w:rPr>
          <w:rFonts w:ascii="Trebuchet MS" w:hAnsi="Trebuchet MS"/>
          <w:sz w:val="24"/>
          <w:szCs w:val="22"/>
        </w:rPr>
      </w:pPr>
      <w:r w:rsidRPr="00C60C82">
        <w:rPr>
          <w:rFonts w:ascii="Trebuchet MS" w:hAnsi="Trebuchet MS"/>
          <w:sz w:val="24"/>
          <w:szCs w:val="22"/>
        </w:rPr>
        <w:t>Volunteers</w:t>
      </w:r>
    </w:p>
    <w:p w14:paraId="6C893D12" w14:textId="77777777" w:rsidR="00FF2F76" w:rsidRPr="00C60C82" w:rsidRDefault="00FF2F76" w:rsidP="00C60C82">
      <w:pPr>
        <w:pStyle w:val="ListParagraph"/>
        <w:numPr>
          <w:ilvl w:val="0"/>
          <w:numId w:val="7"/>
        </w:numPr>
        <w:rPr>
          <w:rFonts w:ascii="Trebuchet MS" w:hAnsi="Trebuchet MS"/>
          <w:sz w:val="24"/>
          <w:szCs w:val="22"/>
        </w:rPr>
      </w:pPr>
      <w:r w:rsidRPr="00C60C82">
        <w:rPr>
          <w:rFonts w:ascii="Trebuchet MS" w:hAnsi="Trebuchet MS"/>
          <w:sz w:val="24"/>
          <w:szCs w:val="22"/>
        </w:rPr>
        <w:t>Governors and Trustees</w:t>
      </w:r>
    </w:p>
    <w:p w14:paraId="67F8DA77" w14:textId="77777777" w:rsidR="00FF2F76" w:rsidRPr="00C60C82" w:rsidRDefault="00FF2F76" w:rsidP="00C60C82">
      <w:pPr>
        <w:pStyle w:val="ListParagraph"/>
        <w:numPr>
          <w:ilvl w:val="0"/>
          <w:numId w:val="7"/>
        </w:numPr>
        <w:rPr>
          <w:rFonts w:ascii="Trebuchet MS" w:hAnsi="Trebuchet MS"/>
          <w:sz w:val="24"/>
          <w:szCs w:val="22"/>
        </w:rPr>
      </w:pPr>
      <w:r w:rsidRPr="00C60C82">
        <w:rPr>
          <w:rFonts w:ascii="Trebuchet MS" w:hAnsi="Trebuchet MS"/>
          <w:sz w:val="24"/>
          <w:szCs w:val="22"/>
        </w:rPr>
        <w:lastRenderedPageBreak/>
        <w:t>Visitors undertaking work on behalf of the school</w:t>
      </w:r>
    </w:p>
    <w:p w14:paraId="088F12A8" w14:textId="4A2C88D2" w:rsidR="00FF2F76" w:rsidRDefault="00FF2F76" w:rsidP="00124603">
      <w:pPr>
        <w:pStyle w:val="Heading1"/>
      </w:pPr>
      <w:bookmarkStart w:id="2" w:name="_Toc236298926"/>
      <w:r>
        <w:t>2. Core Principles</w:t>
      </w:r>
      <w:bookmarkEnd w:id="2"/>
    </w:p>
    <w:p w14:paraId="73CB76A4" w14:textId="77777777" w:rsidR="00FF2F76" w:rsidRDefault="00FF2F76" w:rsidP="006461F1">
      <w:r>
        <w:t>All adults working in the school must:</w:t>
      </w:r>
    </w:p>
    <w:p w14:paraId="5F9379F2" w14:textId="77777777" w:rsidR="00FF2F76" w:rsidRPr="00D82EF6" w:rsidRDefault="00FF2F76" w:rsidP="00D82EF6">
      <w:pPr>
        <w:pStyle w:val="ListParagraph"/>
        <w:numPr>
          <w:ilvl w:val="0"/>
          <w:numId w:val="8"/>
        </w:numPr>
        <w:rPr>
          <w:rFonts w:ascii="Trebuchet MS" w:hAnsi="Trebuchet MS"/>
          <w:sz w:val="24"/>
          <w:szCs w:val="22"/>
        </w:rPr>
      </w:pPr>
      <w:r w:rsidRPr="00D82EF6">
        <w:rPr>
          <w:rFonts w:ascii="Trebuchet MS" w:hAnsi="Trebuchet MS"/>
          <w:sz w:val="24"/>
          <w:szCs w:val="22"/>
        </w:rPr>
        <w:t>Take responsibility for safeguarding children.</w:t>
      </w:r>
    </w:p>
    <w:p w14:paraId="37BA293B" w14:textId="77777777" w:rsidR="00FF2F76" w:rsidRPr="00D82EF6" w:rsidRDefault="00FF2F76" w:rsidP="00D82EF6">
      <w:pPr>
        <w:pStyle w:val="ListParagraph"/>
        <w:numPr>
          <w:ilvl w:val="0"/>
          <w:numId w:val="8"/>
        </w:numPr>
        <w:rPr>
          <w:rFonts w:ascii="Trebuchet MS" w:hAnsi="Trebuchet MS"/>
          <w:sz w:val="24"/>
          <w:szCs w:val="22"/>
        </w:rPr>
      </w:pPr>
      <w:r w:rsidRPr="00D82EF6">
        <w:rPr>
          <w:rFonts w:ascii="Trebuchet MS" w:hAnsi="Trebuchet MS"/>
          <w:sz w:val="24"/>
          <w:szCs w:val="22"/>
        </w:rPr>
        <w:t>Place the welfare and best interests of children above all other considerations.</w:t>
      </w:r>
    </w:p>
    <w:p w14:paraId="7BCCA0FC" w14:textId="77777777" w:rsidR="00FF2F76" w:rsidRPr="00D82EF6" w:rsidRDefault="00FF2F76" w:rsidP="00D82EF6">
      <w:pPr>
        <w:pStyle w:val="ListParagraph"/>
        <w:numPr>
          <w:ilvl w:val="0"/>
          <w:numId w:val="8"/>
        </w:numPr>
        <w:rPr>
          <w:rFonts w:ascii="Trebuchet MS" w:hAnsi="Trebuchet MS"/>
          <w:sz w:val="24"/>
          <w:szCs w:val="22"/>
        </w:rPr>
      </w:pPr>
      <w:r w:rsidRPr="00D82EF6">
        <w:rPr>
          <w:rFonts w:ascii="Trebuchet MS" w:hAnsi="Trebuchet MS"/>
          <w:sz w:val="24"/>
          <w:szCs w:val="22"/>
        </w:rPr>
        <w:t>Maintain appropriate professional boundaries at all times.</w:t>
      </w:r>
    </w:p>
    <w:p w14:paraId="7448DA9B" w14:textId="77777777" w:rsidR="00FF2F76" w:rsidRPr="00D82EF6" w:rsidRDefault="00FF2F76" w:rsidP="00D82EF6">
      <w:pPr>
        <w:pStyle w:val="ListParagraph"/>
        <w:numPr>
          <w:ilvl w:val="0"/>
          <w:numId w:val="8"/>
        </w:numPr>
        <w:rPr>
          <w:rFonts w:ascii="Trebuchet MS" w:hAnsi="Trebuchet MS"/>
          <w:sz w:val="24"/>
          <w:szCs w:val="22"/>
        </w:rPr>
      </w:pPr>
      <w:r w:rsidRPr="00D82EF6">
        <w:rPr>
          <w:rFonts w:ascii="Trebuchet MS" w:hAnsi="Trebuchet MS"/>
          <w:sz w:val="24"/>
          <w:szCs w:val="22"/>
        </w:rPr>
        <w:t>Act as positive role models.</w:t>
      </w:r>
    </w:p>
    <w:p w14:paraId="29F75E47" w14:textId="77777777" w:rsidR="00FF2F76" w:rsidRPr="00D82EF6" w:rsidRDefault="00FF2F76" w:rsidP="00D82EF6">
      <w:pPr>
        <w:pStyle w:val="ListParagraph"/>
        <w:numPr>
          <w:ilvl w:val="0"/>
          <w:numId w:val="8"/>
        </w:numPr>
        <w:rPr>
          <w:rFonts w:ascii="Trebuchet MS" w:hAnsi="Trebuchet MS"/>
          <w:sz w:val="24"/>
          <w:szCs w:val="22"/>
        </w:rPr>
      </w:pPr>
      <w:r w:rsidRPr="00D82EF6">
        <w:rPr>
          <w:rFonts w:ascii="Trebuchet MS" w:hAnsi="Trebuchet MS"/>
          <w:sz w:val="24"/>
          <w:szCs w:val="22"/>
        </w:rPr>
        <w:t>Work in an open and transparent manner.</w:t>
      </w:r>
    </w:p>
    <w:p w14:paraId="11E887E9" w14:textId="77777777" w:rsidR="00FF2F76" w:rsidRPr="00D82EF6" w:rsidRDefault="00FF2F76" w:rsidP="00D82EF6">
      <w:pPr>
        <w:pStyle w:val="ListParagraph"/>
        <w:numPr>
          <w:ilvl w:val="0"/>
          <w:numId w:val="8"/>
        </w:numPr>
        <w:rPr>
          <w:rFonts w:ascii="Trebuchet MS" w:hAnsi="Trebuchet MS"/>
          <w:sz w:val="24"/>
          <w:szCs w:val="22"/>
        </w:rPr>
      </w:pPr>
      <w:r w:rsidRPr="00D82EF6">
        <w:rPr>
          <w:rFonts w:ascii="Trebuchet MS" w:hAnsi="Trebuchet MS"/>
          <w:sz w:val="24"/>
          <w:szCs w:val="22"/>
        </w:rPr>
        <w:t>Avoid behaviour that could be misinterpreted by others.</w:t>
      </w:r>
    </w:p>
    <w:p w14:paraId="20B2BF60" w14:textId="77777777" w:rsidR="00FF2F76" w:rsidRPr="00D82EF6" w:rsidRDefault="00FF2F76" w:rsidP="00D82EF6">
      <w:pPr>
        <w:pStyle w:val="ListParagraph"/>
        <w:numPr>
          <w:ilvl w:val="0"/>
          <w:numId w:val="8"/>
        </w:numPr>
        <w:rPr>
          <w:rFonts w:ascii="Trebuchet MS" w:hAnsi="Trebuchet MS"/>
          <w:sz w:val="24"/>
          <w:szCs w:val="22"/>
        </w:rPr>
      </w:pPr>
      <w:r w:rsidRPr="00D82EF6">
        <w:rPr>
          <w:rFonts w:ascii="Trebuchet MS" w:hAnsi="Trebuchet MS"/>
          <w:sz w:val="24"/>
          <w:szCs w:val="22"/>
        </w:rPr>
        <w:t>Understand that they are in a position of trust.</w:t>
      </w:r>
    </w:p>
    <w:p w14:paraId="21C912BE" w14:textId="77777777" w:rsidR="00FF2F76" w:rsidRDefault="00FF2F76" w:rsidP="00124603">
      <w:pPr>
        <w:pStyle w:val="Heading1"/>
      </w:pPr>
      <w:bookmarkStart w:id="3" w:name="_Toc236298927"/>
      <w:r>
        <w:t>3. Safeguarding Responsibilities</w:t>
      </w:r>
      <w:bookmarkEnd w:id="3"/>
    </w:p>
    <w:p w14:paraId="39E0CD6E" w14:textId="77777777" w:rsidR="00FF2F76" w:rsidRDefault="00FF2F76" w:rsidP="006461F1">
      <w:r>
        <w:t>All staff must:</w:t>
      </w:r>
    </w:p>
    <w:p w14:paraId="0035B69A" w14:textId="63CC630A" w:rsidR="00FF2F76" w:rsidRPr="00D82EF6" w:rsidRDefault="00FF2F76" w:rsidP="00D82EF6">
      <w:pPr>
        <w:pStyle w:val="ListParagraph"/>
        <w:numPr>
          <w:ilvl w:val="0"/>
          <w:numId w:val="9"/>
        </w:numPr>
        <w:rPr>
          <w:rFonts w:ascii="Trebuchet MS" w:hAnsi="Trebuchet MS"/>
          <w:sz w:val="24"/>
          <w:szCs w:val="22"/>
        </w:rPr>
      </w:pPr>
      <w:r w:rsidRPr="00D82EF6">
        <w:rPr>
          <w:rFonts w:ascii="Trebuchet MS" w:hAnsi="Trebuchet MS"/>
          <w:sz w:val="24"/>
          <w:szCs w:val="22"/>
        </w:rPr>
        <w:t xml:space="preserve">Read and understand Part One </w:t>
      </w:r>
      <w:r w:rsidR="00814EA6">
        <w:rPr>
          <w:rFonts w:ascii="Trebuchet MS" w:hAnsi="Trebuchet MS"/>
          <w:sz w:val="24"/>
          <w:szCs w:val="22"/>
        </w:rPr>
        <w:t xml:space="preserve">and Annex A </w:t>
      </w:r>
      <w:r w:rsidRPr="00D82EF6">
        <w:rPr>
          <w:rFonts w:ascii="Trebuchet MS" w:hAnsi="Trebuchet MS"/>
          <w:sz w:val="24"/>
          <w:szCs w:val="22"/>
        </w:rPr>
        <w:t>of KCSIE</w:t>
      </w:r>
      <w:r w:rsidR="00920D81">
        <w:rPr>
          <w:rFonts w:ascii="Trebuchet MS" w:hAnsi="Trebuchet MS"/>
          <w:sz w:val="24"/>
          <w:szCs w:val="22"/>
        </w:rPr>
        <w:t xml:space="preserve"> 2026</w:t>
      </w:r>
      <w:r w:rsidRPr="00D82EF6">
        <w:rPr>
          <w:rFonts w:ascii="Trebuchet MS" w:hAnsi="Trebuchet MS"/>
          <w:sz w:val="24"/>
          <w:szCs w:val="22"/>
        </w:rPr>
        <w:t>.</w:t>
      </w:r>
    </w:p>
    <w:p w14:paraId="27AAE9EB" w14:textId="77777777" w:rsidR="00FF2F76" w:rsidRPr="00D82EF6" w:rsidRDefault="00FF2F76" w:rsidP="00D82EF6">
      <w:pPr>
        <w:pStyle w:val="ListParagraph"/>
        <w:numPr>
          <w:ilvl w:val="0"/>
          <w:numId w:val="9"/>
        </w:numPr>
        <w:rPr>
          <w:rFonts w:ascii="Trebuchet MS" w:hAnsi="Trebuchet MS"/>
          <w:sz w:val="24"/>
          <w:szCs w:val="22"/>
        </w:rPr>
      </w:pPr>
      <w:r w:rsidRPr="00D82EF6">
        <w:rPr>
          <w:rFonts w:ascii="Trebuchet MS" w:hAnsi="Trebuchet MS"/>
          <w:sz w:val="24"/>
          <w:szCs w:val="22"/>
        </w:rPr>
        <w:t>Know the identity and role of the Designated Safeguarding Lead (DSL) and deputies.</w:t>
      </w:r>
    </w:p>
    <w:p w14:paraId="62DCAA25" w14:textId="77777777" w:rsidR="00FF2F76" w:rsidRPr="00D82EF6" w:rsidRDefault="00FF2F76" w:rsidP="00D82EF6">
      <w:pPr>
        <w:pStyle w:val="ListParagraph"/>
        <w:numPr>
          <w:ilvl w:val="0"/>
          <w:numId w:val="9"/>
        </w:numPr>
        <w:rPr>
          <w:rFonts w:ascii="Trebuchet MS" w:hAnsi="Trebuchet MS"/>
          <w:sz w:val="24"/>
          <w:szCs w:val="22"/>
        </w:rPr>
      </w:pPr>
      <w:r w:rsidRPr="00D82EF6">
        <w:rPr>
          <w:rFonts w:ascii="Trebuchet MS" w:hAnsi="Trebuchet MS"/>
          <w:sz w:val="24"/>
          <w:szCs w:val="22"/>
        </w:rPr>
        <w:t>Be alert to signs of abuse, neglect, exploitation and harm.</w:t>
      </w:r>
    </w:p>
    <w:p w14:paraId="46784A7F" w14:textId="77777777" w:rsidR="00FF2F76" w:rsidRPr="00D82EF6" w:rsidRDefault="00FF2F76" w:rsidP="00D82EF6">
      <w:pPr>
        <w:pStyle w:val="ListParagraph"/>
        <w:numPr>
          <w:ilvl w:val="0"/>
          <w:numId w:val="9"/>
        </w:numPr>
        <w:rPr>
          <w:rFonts w:ascii="Trebuchet MS" w:hAnsi="Trebuchet MS"/>
          <w:sz w:val="24"/>
          <w:szCs w:val="22"/>
        </w:rPr>
      </w:pPr>
      <w:r w:rsidRPr="00D82EF6">
        <w:rPr>
          <w:rFonts w:ascii="Trebuchet MS" w:hAnsi="Trebuchet MS"/>
          <w:sz w:val="24"/>
          <w:szCs w:val="22"/>
        </w:rPr>
        <w:t>Report safeguarding concerns immediately in accordance with school procedures.</w:t>
      </w:r>
    </w:p>
    <w:p w14:paraId="0FCECA0C" w14:textId="77777777" w:rsidR="00FF2F76" w:rsidRPr="00D82EF6" w:rsidRDefault="00FF2F76" w:rsidP="00D82EF6">
      <w:pPr>
        <w:pStyle w:val="ListParagraph"/>
        <w:numPr>
          <w:ilvl w:val="0"/>
          <w:numId w:val="9"/>
        </w:numPr>
        <w:rPr>
          <w:rFonts w:ascii="Trebuchet MS" w:hAnsi="Trebuchet MS"/>
          <w:sz w:val="24"/>
          <w:szCs w:val="22"/>
        </w:rPr>
      </w:pPr>
      <w:r w:rsidRPr="00D82EF6">
        <w:rPr>
          <w:rFonts w:ascii="Trebuchet MS" w:hAnsi="Trebuchet MS"/>
          <w:sz w:val="24"/>
          <w:szCs w:val="22"/>
        </w:rPr>
        <w:t>Never assume another person has reported a concern.</w:t>
      </w:r>
    </w:p>
    <w:p w14:paraId="0B29F505" w14:textId="77777777" w:rsidR="00FF2F76" w:rsidRPr="00D82EF6" w:rsidRDefault="00FF2F76" w:rsidP="00D82EF6">
      <w:pPr>
        <w:pStyle w:val="ListParagraph"/>
        <w:numPr>
          <w:ilvl w:val="0"/>
          <w:numId w:val="9"/>
        </w:numPr>
        <w:rPr>
          <w:rFonts w:ascii="Trebuchet MS" w:hAnsi="Trebuchet MS"/>
          <w:sz w:val="24"/>
          <w:szCs w:val="22"/>
        </w:rPr>
      </w:pPr>
      <w:r w:rsidRPr="00D82EF6">
        <w:rPr>
          <w:rFonts w:ascii="Trebuchet MS" w:hAnsi="Trebuchet MS"/>
          <w:sz w:val="24"/>
          <w:szCs w:val="22"/>
        </w:rPr>
        <w:t>Record concerns factually and promptly.</w:t>
      </w:r>
    </w:p>
    <w:p w14:paraId="63A97F4E" w14:textId="77777777" w:rsidR="00FF2F76" w:rsidRPr="00D82EF6" w:rsidRDefault="00FF2F76" w:rsidP="00D82EF6">
      <w:pPr>
        <w:pStyle w:val="ListParagraph"/>
        <w:numPr>
          <w:ilvl w:val="0"/>
          <w:numId w:val="9"/>
        </w:numPr>
        <w:rPr>
          <w:rFonts w:ascii="Trebuchet MS" w:hAnsi="Trebuchet MS"/>
          <w:sz w:val="24"/>
          <w:szCs w:val="22"/>
        </w:rPr>
      </w:pPr>
      <w:r w:rsidRPr="00D82EF6">
        <w:rPr>
          <w:rFonts w:ascii="Trebuchet MS" w:hAnsi="Trebuchet MS"/>
          <w:sz w:val="24"/>
          <w:szCs w:val="22"/>
        </w:rPr>
        <w:t>Maintain a child-centred approach at all times.</w:t>
      </w:r>
    </w:p>
    <w:p w14:paraId="7885BFE7" w14:textId="77777777" w:rsidR="00FF2F76" w:rsidRDefault="00FF2F76" w:rsidP="006461F1">
      <w:r>
        <w:t>Failure to report safeguarding concerns may be treated as a disciplinary matter.</w:t>
      </w:r>
    </w:p>
    <w:p w14:paraId="17029A94" w14:textId="77777777" w:rsidR="00A47574" w:rsidRDefault="00A47574" w:rsidP="006461F1"/>
    <w:p w14:paraId="3E2008B0" w14:textId="327575BC" w:rsidR="00FF2F76" w:rsidRDefault="00FF2F76" w:rsidP="00124603">
      <w:pPr>
        <w:pStyle w:val="Heading1"/>
      </w:pPr>
      <w:bookmarkStart w:id="4" w:name="_Toc236298928"/>
      <w:r>
        <w:lastRenderedPageBreak/>
        <w:t>4. Professional Conduct</w:t>
      </w:r>
      <w:bookmarkEnd w:id="4"/>
    </w:p>
    <w:p w14:paraId="6DFA26DF" w14:textId="77777777" w:rsidR="00FF2F76" w:rsidRDefault="00FF2F76" w:rsidP="006461F1">
      <w:r>
        <w:t>Staff must:</w:t>
      </w:r>
    </w:p>
    <w:p w14:paraId="30B2182C" w14:textId="77777777" w:rsidR="00FF2F76" w:rsidRPr="008F45C6" w:rsidRDefault="00FF2F76" w:rsidP="008F45C6">
      <w:pPr>
        <w:pStyle w:val="ListParagraph"/>
        <w:numPr>
          <w:ilvl w:val="0"/>
          <w:numId w:val="10"/>
        </w:numPr>
        <w:rPr>
          <w:rFonts w:ascii="Trebuchet MS" w:hAnsi="Trebuchet MS"/>
          <w:sz w:val="24"/>
          <w:szCs w:val="22"/>
        </w:rPr>
      </w:pPr>
      <w:r w:rsidRPr="008F45C6">
        <w:rPr>
          <w:rFonts w:ascii="Trebuchet MS" w:hAnsi="Trebuchet MS"/>
          <w:sz w:val="24"/>
          <w:szCs w:val="22"/>
        </w:rPr>
        <w:t>Treat pupils, parents, carers and colleagues with dignity and respect.</w:t>
      </w:r>
    </w:p>
    <w:p w14:paraId="3B561DD6" w14:textId="77777777" w:rsidR="00FF2F76" w:rsidRPr="008F45C6" w:rsidRDefault="00FF2F76" w:rsidP="008F45C6">
      <w:pPr>
        <w:pStyle w:val="ListParagraph"/>
        <w:numPr>
          <w:ilvl w:val="0"/>
          <w:numId w:val="10"/>
        </w:numPr>
        <w:rPr>
          <w:rFonts w:ascii="Trebuchet MS" w:hAnsi="Trebuchet MS"/>
          <w:sz w:val="24"/>
          <w:szCs w:val="22"/>
        </w:rPr>
      </w:pPr>
      <w:r w:rsidRPr="008F45C6">
        <w:rPr>
          <w:rFonts w:ascii="Trebuchet MS" w:hAnsi="Trebuchet MS"/>
          <w:sz w:val="24"/>
          <w:szCs w:val="22"/>
        </w:rPr>
        <w:t>Demonstrate honesty, integrity and professionalism.</w:t>
      </w:r>
    </w:p>
    <w:p w14:paraId="71C36A03" w14:textId="77777777" w:rsidR="00FF2F76" w:rsidRPr="008F45C6" w:rsidRDefault="00FF2F76" w:rsidP="008F45C6">
      <w:pPr>
        <w:pStyle w:val="ListParagraph"/>
        <w:numPr>
          <w:ilvl w:val="0"/>
          <w:numId w:val="10"/>
        </w:numPr>
        <w:rPr>
          <w:rFonts w:ascii="Trebuchet MS" w:hAnsi="Trebuchet MS"/>
          <w:sz w:val="24"/>
          <w:szCs w:val="22"/>
        </w:rPr>
      </w:pPr>
      <w:r w:rsidRPr="008F45C6">
        <w:rPr>
          <w:rFonts w:ascii="Trebuchet MS" w:hAnsi="Trebuchet MS"/>
          <w:sz w:val="24"/>
          <w:szCs w:val="22"/>
        </w:rPr>
        <w:t>Uphold public trust in the profession.</w:t>
      </w:r>
    </w:p>
    <w:p w14:paraId="70C6FC08" w14:textId="77777777" w:rsidR="00FF2F76" w:rsidRPr="008F45C6" w:rsidRDefault="00FF2F76" w:rsidP="008F45C6">
      <w:pPr>
        <w:pStyle w:val="ListParagraph"/>
        <w:numPr>
          <w:ilvl w:val="0"/>
          <w:numId w:val="10"/>
        </w:numPr>
        <w:rPr>
          <w:rFonts w:ascii="Trebuchet MS" w:hAnsi="Trebuchet MS"/>
          <w:sz w:val="24"/>
          <w:szCs w:val="22"/>
        </w:rPr>
      </w:pPr>
      <w:r w:rsidRPr="008F45C6">
        <w:rPr>
          <w:rFonts w:ascii="Trebuchet MS" w:hAnsi="Trebuchet MS"/>
          <w:sz w:val="24"/>
          <w:szCs w:val="22"/>
        </w:rPr>
        <w:t>Comply with all relevant legislation, regulations and school policies.</w:t>
      </w:r>
    </w:p>
    <w:p w14:paraId="1CBFC45B" w14:textId="77777777" w:rsidR="00FF2F76" w:rsidRPr="008F45C6" w:rsidRDefault="00FF2F76" w:rsidP="008F45C6">
      <w:pPr>
        <w:pStyle w:val="ListParagraph"/>
        <w:numPr>
          <w:ilvl w:val="0"/>
          <w:numId w:val="10"/>
        </w:numPr>
        <w:rPr>
          <w:rFonts w:ascii="Trebuchet MS" w:hAnsi="Trebuchet MS"/>
          <w:sz w:val="24"/>
          <w:szCs w:val="22"/>
        </w:rPr>
      </w:pPr>
      <w:r w:rsidRPr="008F45C6">
        <w:rPr>
          <w:rFonts w:ascii="Trebuchet MS" w:hAnsi="Trebuchet MS"/>
          <w:sz w:val="24"/>
          <w:szCs w:val="22"/>
        </w:rPr>
        <w:t>Avoid conduct that could bring the school or profession into disrepute.</w:t>
      </w:r>
    </w:p>
    <w:p w14:paraId="03DC9DDF" w14:textId="77777777" w:rsidR="00FF2F76" w:rsidRDefault="00FF2F76" w:rsidP="006461F1">
      <w:r>
        <w:t>Staff must not:</w:t>
      </w:r>
    </w:p>
    <w:p w14:paraId="41A11A13" w14:textId="77777777" w:rsidR="00FF2F76" w:rsidRPr="008F45C6" w:rsidRDefault="00FF2F76" w:rsidP="008F45C6">
      <w:pPr>
        <w:pStyle w:val="ListParagraph"/>
        <w:numPr>
          <w:ilvl w:val="0"/>
          <w:numId w:val="11"/>
        </w:numPr>
        <w:rPr>
          <w:rFonts w:ascii="Trebuchet MS" w:hAnsi="Trebuchet MS"/>
          <w:sz w:val="24"/>
          <w:szCs w:val="22"/>
        </w:rPr>
      </w:pPr>
      <w:r w:rsidRPr="008F45C6">
        <w:rPr>
          <w:rFonts w:ascii="Trebuchet MS" w:hAnsi="Trebuchet MS"/>
          <w:sz w:val="24"/>
          <w:szCs w:val="22"/>
        </w:rPr>
        <w:t>Abuse their position of trust.</w:t>
      </w:r>
    </w:p>
    <w:p w14:paraId="5C722F3B" w14:textId="77777777" w:rsidR="00FF2F76" w:rsidRPr="008F45C6" w:rsidRDefault="00FF2F76" w:rsidP="008F45C6">
      <w:pPr>
        <w:pStyle w:val="ListParagraph"/>
        <w:numPr>
          <w:ilvl w:val="0"/>
          <w:numId w:val="11"/>
        </w:numPr>
        <w:rPr>
          <w:rFonts w:ascii="Trebuchet MS" w:hAnsi="Trebuchet MS"/>
          <w:sz w:val="24"/>
          <w:szCs w:val="22"/>
        </w:rPr>
      </w:pPr>
      <w:r w:rsidRPr="008F45C6">
        <w:rPr>
          <w:rFonts w:ascii="Trebuchet MS" w:hAnsi="Trebuchet MS"/>
          <w:sz w:val="24"/>
          <w:szCs w:val="22"/>
        </w:rPr>
        <w:t>Engage in discriminatory, abusive, intimidating or bullying behaviour.</w:t>
      </w:r>
    </w:p>
    <w:p w14:paraId="238ACC97" w14:textId="77777777" w:rsidR="00FF2F76" w:rsidRPr="008F45C6" w:rsidRDefault="00FF2F76" w:rsidP="008F45C6">
      <w:pPr>
        <w:pStyle w:val="ListParagraph"/>
        <w:numPr>
          <w:ilvl w:val="0"/>
          <w:numId w:val="11"/>
        </w:numPr>
        <w:rPr>
          <w:rFonts w:ascii="Trebuchet MS" w:hAnsi="Trebuchet MS"/>
          <w:sz w:val="24"/>
          <w:szCs w:val="22"/>
        </w:rPr>
      </w:pPr>
      <w:r w:rsidRPr="008F45C6">
        <w:rPr>
          <w:rFonts w:ascii="Trebuchet MS" w:hAnsi="Trebuchet MS"/>
          <w:sz w:val="24"/>
          <w:szCs w:val="22"/>
        </w:rPr>
        <w:t>Allow personal views to adversely affect professional responsibilities.</w:t>
      </w:r>
    </w:p>
    <w:p w14:paraId="4F723FB3" w14:textId="77777777" w:rsidR="00FF2F76" w:rsidRDefault="00FF2F76" w:rsidP="00124603">
      <w:pPr>
        <w:pStyle w:val="Heading1"/>
      </w:pPr>
      <w:bookmarkStart w:id="5" w:name="_Toc236298929"/>
      <w:r>
        <w:t>5. Professional Boundaries</w:t>
      </w:r>
      <w:bookmarkEnd w:id="5"/>
    </w:p>
    <w:p w14:paraId="6D028779" w14:textId="77777777" w:rsidR="00FF2F76" w:rsidRDefault="00FF2F76" w:rsidP="006461F1">
      <w:r>
        <w:t>Staff must maintain clear professional boundaries.</w:t>
      </w:r>
    </w:p>
    <w:p w14:paraId="151417CF" w14:textId="77777777" w:rsidR="00FF2F76" w:rsidRDefault="00FF2F76" w:rsidP="006461F1">
      <w:r>
        <w:t>Staff must not:</w:t>
      </w:r>
    </w:p>
    <w:p w14:paraId="3EE21493" w14:textId="77777777" w:rsidR="00FF2F76" w:rsidRPr="008F45C6" w:rsidRDefault="00FF2F76" w:rsidP="008F45C6">
      <w:pPr>
        <w:pStyle w:val="ListParagraph"/>
        <w:numPr>
          <w:ilvl w:val="0"/>
          <w:numId w:val="12"/>
        </w:numPr>
        <w:rPr>
          <w:rFonts w:ascii="Trebuchet MS" w:hAnsi="Trebuchet MS"/>
          <w:sz w:val="24"/>
          <w:szCs w:val="22"/>
        </w:rPr>
      </w:pPr>
      <w:r w:rsidRPr="008F45C6">
        <w:rPr>
          <w:rFonts w:ascii="Trebuchet MS" w:hAnsi="Trebuchet MS"/>
          <w:sz w:val="24"/>
          <w:szCs w:val="22"/>
        </w:rPr>
        <w:t>Develop inappropriate personal relationships with pupils (including pupils who have left the school) or parents/carers.</w:t>
      </w:r>
    </w:p>
    <w:p w14:paraId="023C23F9" w14:textId="77777777" w:rsidR="00FF2F76" w:rsidRPr="008F45C6" w:rsidRDefault="00FF2F76" w:rsidP="008F45C6">
      <w:pPr>
        <w:pStyle w:val="ListParagraph"/>
        <w:numPr>
          <w:ilvl w:val="0"/>
          <w:numId w:val="12"/>
        </w:numPr>
        <w:rPr>
          <w:rFonts w:ascii="Trebuchet MS" w:hAnsi="Trebuchet MS"/>
          <w:sz w:val="24"/>
          <w:szCs w:val="22"/>
        </w:rPr>
      </w:pPr>
      <w:r w:rsidRPr="008F45C6">
        <w:rPr>
          <w:rFonts w:ascii="Trebuchet MS" w:hAnsi="Trebuchet MS"/>
          <w:sz w:val="24"/>
          <w:szCs w:val="22"/>
        </w:rPr>
        <w:t>Show favouritism to individual pupils.</w:t>
      </w:r>
    </w:p>
    <w:p w14:paraId="583CAF65" w14:textId="77777777" w:rsidR="00FF2F76" w:rsidRPr="008F45C6" w:rsidRDefault="00FF2F76" w:rsidP="008F45C6">
      <w:pPr>
        <w:pStyle w:val="ListParagraph"/>
        <w:numPr>
          <w:ilvl w:val="0"/>
          <w:numId w:val="12"/>
        </w:numPr>
        <w:rPr>
          <w:rFonts w:ascii="Trebuchet MS" w:hAnsi="Trebuchet MS"/>
          <w:sz w:val="24"/>
          <w:szCs w:val="22"/>
        </w:rPr>
      </w:pPr>
      <w:r w:rsidRPr="008F45C6">
        <w:rPr>
          <w:rFonts w:ascii="Trebuchet MS" w:hAnsi="Trebuchet MS"/>
          <w:sz w:val="24"/>
          <w:szCs w:val="22"/>
        </w:rPr>
        <w:t>Give personal gifts to pupils.</w:t>
      </w:r>
    </w:p>
    <w:p w14:paraId="2B21886B" w14:textId="77777777" w:rsidR="00FF2F76" w:rsidRPr="008F45C6" w:rsidRDefault="00FF2F76" w:rsidP="008F45C6">
      <w:pPr>
        <w:pStyle w:val="ListParagraph"/>
        <w:numPr>
          <w:ilvl w:val="0"/>
          <w:numId w:val="12"/>
        </w:numPr>
        <w:rPr>
          <w:rFonts w:ascii="Trebuchet MS" w:hAnsi="Trebuchet MS"/>
          <w:sz w:val="24"/>
          <w:szCs w:val="22"/>
        </w:rPr>
      </w:pPr>
      <w:r w:rsidRPr="008F45C6">
        <w:rPr>
          <w:rFonts w:ascii="Trebuchet MS" w:hAnsi="Trebuchet MS"/>
          <w:sz w:val="24"/>
          <w:szCs w:val="22"/>
        </w:rPr>
        <w:t>Accept gifts that may compromise professional judgement.</w:t>
      </w:r>
    </w:p>
    <w:p w14:paraId="407B295E" w14:textId="77777777" w:rsidR="00FF2F76" w:rsidRPr="008F45C6" w:rsidRDefault="00FF2F76" w:rsidP="008F45C6">
      <w:pPr>
        <w:pStyle w:val="ListParagraph"/>
        <w:numPr>
          <w:ilvl w:val="0"/>
          <w:numId w:val="12"/>
        </w:numPr>
        <w:rPr>
          <w:rFonts w:ascii="Trebuchet MS" w:hAnsi="Trebuchet MS"/>
          <w:sz w:val="24"/>
          <w:szCs w:val="22"/>
        </w:rPr>
      </w:pPr>
      <w:r w:rsidRPr="008F45C6">
        <w:rPr>
          <w:rFonts w:ascii="Trebuchet MS" w:hAnsi="Trebuchet MS"/>
          <w:sz w:val="24"/>
          <w:szCs w:val="22"/>
        </w:rPr>
        <w:t>Engage in secretive behaviour with children.</w:t>
      </w:r>
    </w:p>
    <w:p w14:paraId="182E826E" w14:textId="576E4074" w:rsidR="00FF2F76" w:rsidRDefault="00FF2F76" w:rsidP="006461F1">
      <w:r>
        <w:t>Where any circumstance could be perceived as unusual, staff must inform their line manager and ensure transparency.</w:t>
      </w:r>
    </w:p>
    <w:p w14:paraId="09B9229C" w14:textId="77777777" w:rsidR="00A47574" w:rsidRDefault="00A47574" w:rsidP="006461F1"/>
    <w:p w14:paraId="4B4E76EC" w14:textId="77777777" w:rsidR="00FF2F76" w:rsidRDefault="00FF2F76" w:rsidP="00124603">
      <w:pPr>
        <w:pStyle w:val="Heading1"/>
      </w:pPr>
      <w:bookmarkStart w:id="6" w:name="_Toc236298930"/>
      <w:r>
        <w:lastRenderedPageBreak/>
        <w:t>6. Physical Contact</w:t>
      </w:r>
      <w:bookmarkEnd w:id="6"/>
    </w:p>
    <w:p w14:paraId="1C352815" w14:textId="77777777" w:rsidR="00FF2F76" w:rsidRDefault="00FF2F76" w:rsidP="006461F1">
      <w:r>
        <w:t>Physical contact should:</w:t>
      </w:r>
    </w:p>
    <w:p w14:paraId="3E4F7A22" w14:textId="77777777" w:rsidR="00FF2F76" w:rsidRPr="002F2DB6" w:rsidRDefault="00FF2F76" w:rsidP="002F2DB6">
      <w:pPr>
        <w:pStyle w:val="ListParagraph"/>
        <w:numPr>
          <w:ilvl w:val="0"/>
          <w:numId w:val="13"/>
        </w:numPr>
        <w:rPr>
          <w:rFonts w:ascii="Trebuchet MS" w:hAnsi="Trebuchet MS"/>
          <w:sz w:val="24"/>
          <w:szCs w:val="22"/>
        </w:rPr>
      </w:pPr>
      <w:r w:rsidRPr="002F2DB6">
        <w:rPr>
          <w:rFonts w:ascii="Trebuchet MS" w:hAnsi="Trebuchet MS"/>
          <w:sz w:val="24"/>
          <w:szCs w:val="22"/>
        </w:rPr>
        <w:t>Be necessary, proportionate and appropriate.</w:t>
      </w:r>
    </w:p>
    <w:p w14:paraId="0A0D2F4A" w14:textId="77777777" w:rsidR="00FF2F76" w:rsidRPr="002F2DB6" w:rsidRDefault="00FF2F76" w:rsidP="002F2DB6">
      <w:pPr>
        <w:pStyle w:val="ListParagraph"/>
        <w:numPr>
          <w:ilvl w:val="0"/>
          <w:numId w:val="13"/>
        </w:numPr>
        <w:rPr>
          <w:rFonts w:ascii="Trebuchet MS" w:hAnsi="Trebuchet MS"/>
          <w:sz w:val="24"/>
          <w:szCs w:val="22"/>
        </w:rPr>
      </w:pPr>
      <w:r w:rsidRPr="002F2DB6">
        <w:rPr>
          <w:rFonts w:ascii="Trebuchet MS" w:hAnsi="Trebuchet MS"/>
          <w:sz w:val="24"/>
          <w:szCs w:val="22"/>
        </w:rPr>
        <w:t>Be in the child's best interests.</w:t>
      </w:r>
    </w:p>
    <w:p w14:paraId="36DBE18E" w14:textId="77777777" w:rsidR="00FF2F76" w:rsidRPr="002F2DB6" w:rsidRDefault="00FF2F76" w:rsidP="002F2DB6">
      <w:pPr>
        <w:pStyle w:val="ListParagraph"/>
        <w:numPr>
          <w:ilvl w:val="0"/>
          <w:numId w:val="13"/>
        </w:numPr>
        <w:rPr>
          <w:rFonts w:ascii="Trebuchet MS" w:hAnsi="Trebuchet MS"/>
          <w:sz w:val="24"/>
          <w:szCs w:val="22"/>
        </w:rPr>
      </w:pPr>
      <w:r w:rsidRPr="002F2DB6">
        <w:rPr>
          <w:rFonts w:ascii="Trebuchet MS" w:hAnsi="Trebuchet MS"/>
          <w:sz w:val="24"/>
          <w:szCs w:val="22"/>
        </w:rPr>
        <w:t>Be the minimum required for the situation.</w:t>
      </w:r>
    </w:p>
    <w:p w14:paraId="2C68DCDA" w14:textId="77777777" w:rsidR="00FF2F76" w:rsidRDefault="00FF2F76" w:rsidP="006461F1">
      <w:r>
        <w:t>Examples include:</w:t>
      </w:r>
    </w:p>
    <w:p w14:paraId="4DED6FFC" w14:textId="77777777" w:rsidR="00FF2F76" w:rsidRPr="002F2DB6" w:rsidRDefault="00FF2F76" w:rsidP="002F2DB6">
      <w:pPr>
        <w:pStyle w:val="ListParagraph"/>
        <w:numPr>
          <w:ilvl w:val="0"/>
          <w:numId w:val="14"/>
        </w:numPr>
        <w:rPr>
          <w:rFonts w:ascii="Trebuchet MS" w:hAnsi="Trebuchet MS"/>
          <w:sz w:val="24"/>
          <w:szCs w:val="22"/>
        </w:rPr>
      </w:pPr>
      <w:r w:rsidRPr="002F2DB6">
        <w:rPr>
          <w:rFonts w:ascii="Trebuchet MS" w:hAnsi="Trebuchet MS"/>
          <w:sz w:val="24"/>
          <w:szCs w:val="22"/>
        </w:rPr>
        <w:t>First aid.</w:t>
      </w:r>
    </w:p>
    <w:p w14:paraId="28EDF9C1" w14:textId="77777777" w:rsidR="00FF2F76" w:rsidRPr="002F2DB6" w:rsidRDefault="00FF2F76" w:rsidP="002F2DB6">
      <w:pPr>
        <w:pStyle w:val="ListParagraph"/>
        <w:numPr>
          <w:ilvl w:val="0"/>
          <w:numId w:val="14"/>
        </w:numPr>
        <w:rPr>
          <w:rFonts w:ascii="Trebuchet MS" w:hAnsi="Trebuchet MS"/>
          <w:sz w:val="24"/>
          <w:szCs w:val="22"/>
        </w:rPr>
      </w:pPr>
      <w:r w:rsidRPr="002F2DB6">
        <w:rPr>
          <w:rFonts w:ascii="Trebuchet MS" w:hAnsi="Trebuchet MS"/>
          <w:sz w:val="24"/>
          <w:szCs w:val="22"/>
        </w:rPr>
        <w:t>Intimate care – such as supporting with toileting.</w:t>
      </w:r>
    </w:p>
    <w:p w14:paraId="4C932778" w14:textId="77777777" w:rsidR="00FF2F76" w:rsidRPr="002F2DB6" w:rsidRDefault="00FF2F76" w:rsidP="002F2DB6">
      <w:pPr>
        <w:pStyle w:val="ListParagraph"/>
        <w:numPr>
          <w:ilvl w:val="0"/>
          <w:numId w:val="14"/>
        </w:numPr>
        <w:rPr>
          <w:rFonts w:ascii="Trebuchet MS" w:hAnsi="Trebuchet MS"/>
          <w:sz w:val="24"/>
          <w:szCs w:val="22"/>
        </w:rPr>
      </w:pPr>
      <w:r w:rsidRPr="002F2DB6">
        <w:rPr>
          <w:rFonts w:ascii="Trebuchet MS" w:hAnsi="Trebuchet MS"/>
          <w:sz w:val="24"/>
          <w:szCs w:val="22"/>
        </w:rPr>
        <w:t>Preventing injury.</w:t>
      </w:r>
    </w:p>
    <w:p w14:paraId="445E15F0" w14:textId="77777777" w:rsidR="00FF2F76" w:rsidRPr="002F2DB6" w:rsidRDefault="00FF2F76" w:rsidP="002F2DB6">
      <w:pPr>
        <w:pStyle w:val="ListParagraph"/>
        <w:numPr>
          <w:ilvl w:val="0"/>
          <w:numId w:val="14"/>
        </w:numPr>
        <w:rPr>
          <w:rFonts w:ascii="Trebuchet MS" w:hAnsi="Trebuchet MS"/>
          <w:sz w:val="24"/>
          <w:szCs w:val="22"/>
        </w:rPr>
      </w:pPr>
      <w:r w:rsidRPr="002F2DB6">
        <w:rPr>
          <w:rFonts w:ascii="Trebuchet MS" w:hAnsi="Trebuchet MS"/>
          <w:sz w:val="24"/>
          <w:szCs w:val="22"/>
        </w:rPr>
        <w:t>Supporting emotional regulation.</w:t>
      </w:r>
    </w:p>
    <w:p w14:paraId="687C6EE1" w14:textId="77777777" w:rsidR="00FF2F76" w:rsidRPr="002F2DB6" w:rsidRDefault="00FF2F76" w:rsidP="002F2DB6">
      <w:pPr>
        <w:pStyle w:val="ListParagraph"/>
        <w:numPr>
          <w:ilvl w:val="0"/>
          <w:numId w:val="14"/>
        </w:numPr>
        <w:rPr>
          <w:rFonts w:ascii="Trebuchet MS" w:hAnsi="Trebuchet MS"/>
          <w:sz w:val="24"/>
          <w:szCs w:val="22"/>
        </w:rPr>
      </w:pPr>
      <w:r w:rsidRPr="002F2DB6">
        <w:rPr>
          <w:rFonts w:ascii="Trebuchet MS" w:hAnsi="Trebuchet MS"/>
          <w:sz w:val="24"/>
          <w:szCs w:val="22"/>
        </w:rPr>
        <w:t>Approved, or dynamic, restrictive physical interventions.</w:t>
      </w:r>
    </w:p>
    <w:p w14:paraId="08B68DA6" w14:textId="77777777" w:rsidR="00FF2F76" w:rsidRDefault="00FF2F76" w:rsidP="006461F1">
      <w:r>
        <w:t>Staff must never:</w:t>
      </w:r>
    </w:p>
    <w:p w14:paraId="5E64DFF6" w14:textId="77777777" w:rsidR="00FF2F76" w:rsidRPr="002F2DB6" w:rsidRDefault="00FF2F76" w:rsidP="002F2DB6">
      <w:pPr>
        <w:pStyle w:val="ListParagraph"/>
        <w:numPr>
          <w:ilvl w:val="0"/>
          <w:numId w:val="15"/>
        </w:numPr>
        <w:rPr>
          <w:rFonts w:ascii="Trebuchet MS" w:hAnsi="Trebuchet MS"/>
          <w:sz w:val="24"/>
          <w:szCs w:val="22"/>
        </w:rPr>
      </w:pPr>
      <w:r w:rsidRPr="002F2DB6">
        <w:rPr>
          <w:rFonts w:ascii="Trebuchet MS" w:hAnsi="Trebuchet MS"/>
          <w:sz w:val="24"/>
          <w:szCs w:val="22"/>
        </w:rPr>
        <w:t>Use physical force as punishment.</w:t>
      </w:r>
    </w:p>
    <w:p w14:paraId="5EF0C538" w14:textId="77777777" w:rsidR="00FF2F76" w:rsidRPr="002F2DB6" w:rsidRDefault="00FF2F76" w:rsidP="002F2DB6">
      <w:pPr>
        <w:pStyle w:val="ListParagraph"/>
        <w:numPr>
          <w:ilvl w:val="0"/>
          <w:numId w:val="15"/>
        </w:numPr>
        <w:rPr>
          <w:rFonts w:ascii="Trebuchet MS" w:hAnsi="Trebuchet MS"/>
          <w:sz w:val="24"/>
          <w:szCs w:val="22"/>
        </w:rPr>
      </w:pPr>
      <w:r w:rsidRPr="002F2DB6">
        <w:rPr>
          <w:rFonts w:ascii="Trebuchet MS" w:hAnsi="Trebuchet MS"/>
          <w:sz w:val="24"/>
          <w:szCs w:val="22"/>
        </w:rPr>
        <w:t>Initiate unnecessary physical contact.</w:t>
      </w:r>
    </w:p>
    <w:p w14:paraId="55CAE1EA" w14:textId="77777777" w:rsidR="00FF2F76" w:rsidRDefault="00FF2F76" w:rsidP="006461F1">
      <w:r>
        <w:t>Any restrictive intervention must be reported and recorded on the same day.</w:t>
      </w:r>
    </w:p>
    <w:p w14:paraId="1CDB5472" w14:textId="77777777" w:rsidR="00FF2F76" w:rsidRDefault="00FF2F76" w:rsidP="00FC7CE3">
      <w:pPr>
        <w:pStyle w:val="Heading1"/>
      </w:pPr>
      <w:bookmarkStart w:id="7" w:name="_Toc236298931"/>
      <w:r>
        <w:t>7. One-to-One Working</w:t>
      </w:r>
      <w:bookmarkEnd w:id="7"/>
    </w:p>
    <w:p w14:paraId="25435236" w14:textId="77777777" w:rsidR="00FF2F76" w:rsidRDefault="00FF2F76" w:rsidP="006461F1">
      <w:r>
        <w:t>When working alone with a pupil, staff should:</w:t>
      </w:r>
    </w:p>
    <w:p w14:paraId="22B5AF52" w14:textId="77777777" w:rsidR="00FF2F76" w:rsidRPr="002F2DB6" w:rsidRDefault="00FF2F76" w:rsidP="002F2DB6">
      <w:pPr>
        <w:pStyle w:val="ListParagraph"/>
        <w:numPr>
          <w:ilvl w:val="0"/>
          <w:numId w:val="16"/>
        </w:numPr>
        <w:rPr>
          <w:rFonts w:ascii="Trebuchet MS" w:hAnsi="Trebuchet MS"/>
          <w:sz w:val="24"/>
          <w:szCs w:val="22"/>
        </w:rPr>
      </w:pPr>
      <w:r w:rsidRPr="002F2DB6">
        <w:rPr>
          <w:rFonts w:ascii="Trebuchet MS" w:hAnsi="Trebuchet MS"/>
          <w:sz w:val="24"/>
          <w:szCs w:val="22"/>
        </w:rPr>
        <w:t>Use rooms with visibility panels where available.</w:t>
      </w:r>
    </w:p>
    <w:p w14:paraId="2F139E21" w14:textId="77777777" w:rsidR="00FF2F76" w:rsidRPr="002F2DB6" w:rsidRDefault="00FF2F76" w:rsidP="002F2DB6">
      <w:pPr>
        <w:pStyle w:val="ListParagraph"/>
        <w:numPr>
          <w:ilvl w:val="0"/>
          <w:numId w:val="16"/>
        </w:numPr>
        <w:rPr>
          <w:rFonts w:ascii="Trebuchet MS" w:hAnsi="Trebuchet MS"/>
          <w:sz w:val="24"/>
          <w:szCs w:val="22"/>
        </w:rPr>
      </w:pPr>
      <w:r w:rsidRPr="002F2DB6">
        <w:rPr>
          <w:rFonts w:ascii="Trebuchet MS" w:hAnsi="Trebuchet MS"/>
          <w:sz w:val="24"/>
          <w:szCs w:val="22"/>
        </w:rPr>
        <w:t>Ensure colleagues are aware of the location and purpose.</w:t>
      </w:r>
    </w:p>
    <w:p w14:paraId="1EA61A74" w14:textId="77777777" w:rsidR="00FF2F76" w:rsidRPr="002F2DB6" w:rsidRDefault="00FF2F76" w:rsidP="002F2DB6">
      <w:pPr>
        <w:pStyle w:val="ListParagraph"/>
        <w:numPr>
          <w:ilvl w:val="0"/>
          <w:numId w:val="16"/>
        </w:numPr>
        <w:rPr>
          <w:rFonts w:ascii="Trebuchet MS" w:hAnsi="Trebuchet MS"/>
          <w:sz w:val="24"/>
          <w:szCs w:val="22"/>
        </w:rPr>
      </w:pPr>
      <w:r w:rsidRPr="002F2DB6">
        <w:rPr>
          <w:rFonts w:ascii="Trebuchet MS" w:hAnsi="Trebuchet MS"/>
          <w:sz w:val="24"/>
          <w:szCs w:val="22"/>
        </w:rPr>
        <w:t>Keep doors open where appropriate.</w:t>
      </w:r>
    </w:p>
    <w:p w14:paraId="65518C09" w14:textId="77777777" w:rsidR="00FF2F76" w:rsidRPr="002F2DB6" w:rsidRDefault="00FF2F76" w:rsidP="002F2DB6">
      <w:pPr>
        <w:pStyle w:val="ListParagraph"/>
        <w:numPr>
          <w:ilvl w:val="0"/>
          <w:numId w:val="16"/>
        </w:numPr>
        <w:rPr>
          <w:rFonts w:ascii="Trebuchet MS" w:hAnsi="Trebuchet MS"/>
          <w:sz w:val="24"/>
          <w:szCs w:val="22"/>
        </w:rPr>
      </w:pPr>
      <w:r w:rsidRPr="002F2DB6">
        <w:rPr>
          <w:rFonts w:ascii="Trebuchet MS" w:hAnsi="Trebuchet MS"/>
          <w:sz w:val="24"/>
          <w:szCs w:val="22"/>
        </w:rPr>
        <w:t>Follow risk assessments and safeguarding procedures.</w:t>
      </w:r>
    </w:p>
    <w:p w14:paraId="04762272" w14:textId="77777777" w:rsidR="00FF2F76" w:rsidRDefault="00FF2F76" w:rsidP="006461F1">
      <w:r>
        <w:t>Staff should avoid situations that could give rise to concerns about transparency.</w:t>
      </w:r>
    </w:p>
    <w:p w14:paraId="7488CDA5" w14:textId="77777777" w:rsidR="00FF2F76" w:rsidRDefault="00FF2F76" w:rsidP="00FC7CE3">
      <w:pPr>
        <w:pStyle w:val="Heading1"/>
      </w:pPr>
      <w:bookmarkStart w:id="8" w:name="_Toc236298932"/>
      <w:r>
        <w:lastRenderedPageBreak/>
        <w:t>8. Communication with Pupils</w:t>
      </w:r>
      <w:bookmarkEnd w:id="8"/>
    </w:p>
    <w:p w14:paraId="3F463B76" w14:textId="77777777" w:rsidR="00FF2F76" w:rsidRDefault="00FF2F76" w:rsidP="006461F1">
      <w:r>
        <w:t>Communication must be professional, transparent and for educational or safeguarding purposes only.</w:t>
      </w:r>
    </w:p>
    <w:p w14:paraId="0463F5E9" w14:textId="77777777" w:rsidR="00FF2F76" w:rsidRDefault="00FF2F76" w:rsidP="006461F1">
      <w:r>
        <w:t>Staff must not:</w:t>
      </w:r>
    </w:p>
    <w:p w14:paraId="09DDAF88" w14:textId="77777777" w:rsidR="00FF2F76" w:rsidRPr="00617F6D" w:rsidRDefault="00FF2F76" w:rsidP="00617F6D">
      <w:pPr>
        <w:pStyle w:val="ListParagraph"/>
        <w:numPr>
          <w:ilvl w:val="0"/>
          <w:numId w:val="17"/>
        </w:numPr>
        <w:rPr>
          <w:rFonts w:ascii="Trebuchet MS" w:hAnsi="Trebuchet MS"/>
          <w:sz w:val="24"/>
          <w:szCs w:val="22"/>
        </w:rPr>
      </w:pPr>
      <w:r w:rsidRPr="00617F6D">
        <w:rPr>
          <w:rFonts w:ascii="Trebuchet MS" w:hAnsi="Trebuchet MS"/>
          <w:sz w:val="24"/>
          <w:szCs w:val="22"/>
        </w:rPr>
        <w:t>Communicate with pupils via personal phones or other devices.</w:t>
      </w:r>
    </w:p>
    <w:p w14:paraId="18A3BD9D" w14:textId="77777777" w:rsidR="00FF2F76" w:rsidRPr="00617F6D" w:rsidRDefault="00FF2F76" w:rsidP="00617F6D">
      <w:pPr>
        <w:pStyle w:val="ListParagraph"/>
        <w:numPr>
          <w:ilvl w:val="0"/>
          <w:numId w:val="17"/>
        </w:numPr>
        <w:rPr>
          <w:rFonts w:ascii="Trebuchet MS" w:hAnsi="Trebuchet MS"/>
          <w:sz w:val="24"/>
          <w:szCs w:val="22"/>
        </w:rPr>
      </w:pPr>
      <w:r w:rsidRPr="00617F6D">
        <w:rPr>
          <w:rFonts w:ascii="Trebuchet MS" w:hAnsi="Trebuchet MS"/>
          <w:sz w:val="24"/>
          <w:szCs w:val="22"/>
        </w:rPr>
        <w:t>Communicate via personal social media or online gaming accounts.</w:t>
      </w:r>
    </w:p>
    <w:p w14:paraId="5CADF544" w14:textId="77777777" w:rsidR="00FF2F76" w:rsidRPr="00617F6D" w:rsidRDefault="00FF2F76" w:rsidP="00617F6D">
      <w:pPr>
        <w:pStyle w:val="ListParagraph"/>
        <w:numPr>
          <w:ilvl w:val="0"/>
          <w:numId w:val="17"/>
        </w:numPr>
        <w:rPr>
          <w:rFonts w:ascii="Trebuchet MS" w:hAnsi="Trebuchet MS"/>
          <w:sz w:val="24"/>
          <w:szCs w:val="22"/>
        </w:rPr>
      </w:pPr>
      <w:r w:rsidRPr="00617F6D">
        <w:rPr>
          <w:rFonts w:ascii="Trebuchet MS" w:hAnsi="Trebuchet MS"/>
          <w:sz w:val="24"/>
          <w:szCs w:val="22"/>
        </w:rPr>
        <w:t>Exchange personal email addresses.</w:t>
      </w:r>
    </w:p>
    <w:p w14:paraId="18A72B9D" w14:textId="77777777" w:rsidR="00FF2F76" w:rsidRPr="00617F6D" w:rsidRDefault="00FF2F76" w:rsidP="00617F6D">
      <w:pPr>
        <w:pStyle w:val="ListParagraph"/>
        <w:numPr>
          <w:ilvl w:val="0"/>
          <w:numId w:val="17"/>
        </w:numPr>
        <w:rPr>
          <w:rFonts w:ascii="Trebuchet MS" w:hAnsi="Trebuchet MS"/>
          <w:sz w:val="24"/>
          <w:szCs w:val="22"/>
        </w:rPr>
      </w:pPr>
      <w:r w:rsidRPr="00617F6D">
        <w:rPr>
          <w:rFonts w:ascii="Trebuchet MS" w:hAnsi="Trebuchet MS"/>
          <w:sz w:val="24"/>
          <w:szCs w:val="22"/>
        </w:rPr>
        <w:t>Engage in private messaging outside systems approved by the school.</w:t>
      </w:r>
    </w:p>
    <w:p w14:paraId="6040EDD1" w14:textId="77777777" w:rsidR="00FF2F76" w:rsidRDefault="00FF2F76" w:rsidP="006461F1">
      <w:r>
        <w:t>All electronic communication must:</w:t>
      </w:r>
    </w:p>
    <w:p w14:paraId="35F04537" w14:textId="77777777" w:rsidR="00FF2F76" w:rsidRPr="00617F6D" w:rsidRDefault="00FF2F76" w:rsidP="00617F6D">
      <w:pPr>
        <w:pStyle w:val="ListParagraph"/>
        <w:numPr>
          <w:ilvl w:val="0"/>
          <w:numId w:val="18"/>
        </w:numPr>
        <w:rPr>
          <w:rFonts w:ascii="Trebuchet MS" w:hAnsi="Trebuchet MS"/>
          <w:sz w:val="24"/>
          <w:szCs w:val="22"/>
        </w:rPr>
      </w:pPr>
      <w:r w:rsidRPr="00617F6D">
        <w:rPr>
          <w:rFonts w:ascii="Trebuchet MS" w:hAnsi="Trebuchet MS"/>
          <w:sz w:val="24"/>
          <w:szCs w:val="22"/>
        </w:rPr>
        <w:t>Be school authorised.</w:t>
      </w:r>
    </w:p>
    <w:p w14:paraId="5D9C2419" w14:textId="77777777" w:rsidR="00FF2F76" w:rsidRPr="00617F6D" w:rsidRDefault="00FF2F76" w:rsidP="00617F6D">
      <w:pPr>
        <w:pStyle w:val="ListParagraph"/>
        <w:numPr>
          <w:ilvl w:val="0"/>
          <w:numId w:val="18"/>
        </w:numPr>
        <w:rPr>
          <w:rFonts w:ascii="Trebuchet MS" w:hAnsi="Trebuchet MS"/>
          <w:sz w:val="24"/>
          <w:szCs w:val="22"/>
        </w:rPr>
      </w:pPr>
      <w:r w:rsidRPr="00617F6D">
        <w:rPr>
          <w:rFonts w:ascii="Trebuchet MS" w:hAnsi="Trebuchet MS"/>
          <w:sz w:val="24"/>
          <w:szCs w:val="22"/>
        </w:rPr>
        <w:t>Be proportionate.</w:t>
      </w:r>
    </w:p>
    <w:p w14:paraId="0AED94A6" w14:textId="52836E33" w:rsidR="00FF2F76" w:rsidRPr="00617F6D" w:rsidRDefault="00FF2F76" w:rsidP="00617F6D">
      <w:pPr>
        <w:pStyle w:val="ListParagraph"/>
        <w:numPr>
          <w:ilvl w:val="0"/>
          <w:numId w:val="18"/>
        </w:numPr>
        <w:rPr>
          <w:rFonts w:ascii="Trebuchet MS" w:hAnsi="Trebuchet MS"/>
          <w:sz w:val="24"/>
          <w:szCs w:val="22"/>
        </w:rPr>
      </w:pPr>
      <w:r w:rsidRPr="00617F6D">
        <w:rPr>
          <w:rFonts w:ascii="Trebuchet MS" w:hAnsi="Trebuchet MS"/>
          <w:sz w:val="24"/>
          <w:szCs w:val="22"/>
        </w:rPr>
        <w:t>Be capable of monitoring and audit.</w:t>
      </w:r>
    </w:p>
    <w:p w14:paraId="576C5AED" w14:textId="77777777" w:rsidR="00FF2F76" w:rsidRDefault="00FF2F76" w:rsidP="00FC7CE3">
      <w:pPr>
        <w:pStyle w:val="Heading1"/>
      </w:pPr>
      <w:bookmarkStart w:id="9" w:name="_Toc236298933"/>
      <w:r>
        <w:t>9. Social Media and Online Conduct</w:t>
      </w:r>
      <w:bookmarkEnd w:id="9"/>
    </w:p>
    <w:p w14:paraId="72E91FE5" w14:textId="77777777" w:rsidR="00FF2F76" w:rsidRDefault="00FF2F76" w:rsidP="006461F1">
      <w:r>
        <w:t>Staff must:</w:t>
      </w:r>
    </w:p>
    <w:p w14:paraId="7479804F" w14:textId="77777777" w:rsidR="00FF2F76" w:rsidRPr="00617F6D" w:rsidRDefault="00FF2F76" w:rsidP="00617F6D">
      <w:pPr>
        <w:pStyle w:val="ListParagraph"/>
        <w:numPr>
          <w:ilvl w:val="0"/>
          <w:numId w:val="19"/>
        </w:numPr>
        <w:rPr>
          <w:rFonts w:ascii="Trebuchet MS" w:hAnsi="Trebuchet MS"/>
          <w:sz w:val="24"/>
          <w:szCs w:val="22"/>
        </w:rPr>
      </w:pPr>
      <w:r w:rsidRPr="00617F6D">
        <w:rPr>
          <w:rFonts w:ascii="Trebuchet MS" w:hAnsi="Trebuchet MS"/>
          <w:sz w:val="24"/>
          <w:szCs w:val="22"/>
        </w:rPr>
        <w:t>Maintain professional standards online.</w:t>
      </w:r>
    </w:p>
    <w:p w14:paraId="743C5B18" w14:textId="77777777" w:rsidR="00FF2F76" w:rsidRPr="00617F6D" w:rsidRDefault="00FF2F76" w:rsidP="00617F6D">
      <w:pPr>
        <w:pStyle w:val="ListParagraph"/>
        <w:numPr>
          <w:ilvl w:val="0"/>
          <w:numId w:val="19"/>
        </w:numPr>
        <w:rPr>
          <w:rFonts w:ascii="Trebuchet MS" w:hAnsi="Trebuchet MS"/>
          <w:sz w:val="24"/>
          <w:szCs w:val="22"/>
        </w:rPr>
      </w:pPr>
      <w:r w:rsidRPr="00617F6D">
        <w:rPr>
          <w:rFonts w:ascii="Trebuchet MS" w:hAnsi="Trebuchet MS"/>
          <w:sz w:val="24"/>
          <w:szCs w:val="22"/>
        </w:rPr>
        <w:t>Use privacy settings appropriately.</w:t>
      </w:r>
    </w:p>
    <w:p w14:paraId="4A7FA66C" w14:textId="77777777" w:rsidR="00FF2F76" w:rsidRPr="00617F6D" w:rsidRDefault="00FF2F76" w:rsidP="00617F6D">
      <w:pPr>
        <w:pStyle w:val="ListParagraph"/>
        <w:numPr>
          <w:ilvl w:val="0"/>
          <w:numId w:val="19"/>
        </w:numPr>
        <w:rPr>
          <w:rFonts w:ascii="Trebuchet MS" w:hAnsi="Trebuchet MS"/>
          <w:sz w:val="24"/>
          <w:szCs w:val="22"/>
        </w:rPr>
      </w:pPr>
      <w:r w:rsidRPr="00617F6D">
        <w:rPr>
          <w:rFonts w:ascii="Trebuchet MS" w:hAnsi="Trebuchet MS"/>
          <w:sz w:val="24"/>
          <w:szCs w:val="22"/>
        </w:rPr>
        <w:t>Consider how online activity may be viewed by pupils, parents and colleagues.</w:t>
      </w:r>
    </w:p>
    <w:p w14:paraId="1E205D12" w14:textId="77777777" w:rsidR="00FF2F76" w:rsidRDefault="00FF2F76" w:rsidP="006461F1">
      <w:r>
        <w:t>Staff must not:</w:t>
      </w:r>
    </w:p>
    <w:p w14:paraId="5A9F3B3A" w14:textId="77777777" w:rsidR="00FF2F76" w:rsidRPr="00617F6D" w:rsidRDefault="00FF2F76" w:rsidP="00617F6D">
      <w:pPr>
        <w:pStyle w:val="ListParagraph"/>
        <w:numPr>
          <w:ilvl w:val="0"/>
          <w:numId w:val="20"/>
        </w:numPr>
        <w:rPr>
          <w:rFonts w:ascii="Trebuchet MS" w:hAnsi="Trebuchet MS"/>
          <w:sz w:val="24"/>
          <w:szCs w:val="22"/>
        </w:rPr>
      </w:pPr>
      <w:r w:rsidRPr="00617F6D">
        <w:rPr>
          <w:rFonts w:ascii="Trebuchet MS" w:hAnsi="Trebuchet MS"/>
          <w:sz w:val="24"/>
          <w:szCs w:val="22"/>
        </w:rPr>
        <w:t>Have pupils or former pupils (whilst they are under 18 years of age) as social media contacts.</w:t>
      </w:r>
    </w:p>
    <w:p w14:paraId="29B0090C" w14:textId="77777777" w:rsidR="00FF2F76" w:rsidRPr="00617F6D" w:rsidRDefault="00FF2F76" w:rsidP="00617F6D">
      <w:pPr>
        <w:pStyle w:val="ListParagraph"/>
        <w:numPr>
          <w:ilvl w:val="0"/>
          <w:numId w:val="20"/>
        </w:numPr>
        <w:rPr>
          <w:rFonts w:ascii="Trebuchet MS" w:hAnsi="Trebuchet MS"/>
          <w:sz w:val="24"/>
          <w:szCs w:val="22"/>
        </w:rPr>
      </w:pPr>
      <w:r w:rsidRPr="00617F6D">
        <w:rPr>
          <w:rFonts w:ascii="Trebuchet MS" w:hAnsi="Trebuchet MS"/>
          <w:sz w:val="24"/>
          <w:szCs w:val="22"/>
        </w:rPr>
        <w:t>Engage with pupils or former pupils on any online platform such as games.</w:t>
      </w:r>
    </w:p>
    <w:p w14:paraId="6157D731" w14:textId="77777777" w:rsidR="00FF2F76" w:rsidRPr="00617F6D" w:rsidRDefault="00FF2F76" w:rsidP="00617F6D">
      <w:pPr>
        <w:pStyle w:val="ListParagraph"/>
        <w:numPr>
          <w:ilvl w:val="0"/>
          <w:numId w:val="20"/>
        </w:numPr>
        <w:rPr>
          <w:rFonts w:ascii="Trebuchet MS" w:hAnsi="Trebuchet MS"/>
          <w:sz w:val="24"/>
          <w:szCs w:val="22"/>
        </w:rPr>
      </w:pPr>
      <w:r w:rsidRPr="00617F6D">
        <w:rPr>
          <w:rFonts w:ascii="Trebuchet MS" w:hAnsi="Trebuchet MS"/>
          <w:sz w:val="24"/>
          <w:szCs w:val="22"/>
        </w:rPr>
        <w:t>Share confidential information.</w:t>
      </w:r>
    </w:p>
    <w:p w14:paraId="01E757BC" w14:textId="77777777" w:rsidR="00FF2F76" w:rsidRPr="00617F6D" w:rsidRDefault="00FF2F76" w:rsidP="00617F6D">
      <w:pPr>
        <w:pStyle w:val="ListParagraph"/>
        <w:numPr>
          <w:ilvl w:val="0"/>
          <w:numId w:val="20"/>
        </w:numPr>
        <w:rPr>
          <w:rFonts w:ascii="Trebuchet MS" w:hAnsi="Trebuchet MS"/>
          <w:sz w:val="24"/>
          <w:szCs w:val="22"/>
        </w:rPr>
      </w:pPr>
      <w:r w:rsidRPr="00617F6D">
        <w:rPr>
          <w:rFonts w:ascii="Trebuchet MS" w:hAnsi="Trebuchet MS"/>
          <w:sz w:val="24"/>
          <w:szCs w:val="22"/>
        </w:rPr>
        <w:t xml:space="preserve">Post content that may undermine confidence in their professional </w:t>
      </w:r>
      <w:r w:rsidRPr="00617F6D">
        <w:rPr>
          <w:rFonts w:ascii="Trebuchet MS" w:hAnsi="Trebuchet MS"/>
          <w:sz w:val="24"/>
          <w:szCs w:val="22"/>
        </w:rPr>
        <w:lastRenderedPageBreak/>
        <w:t>judgement.</w:t>
      </w:r>
    </w:p>
    <w:p w14:paraId="231D6E1D" w14:textId="77777777" w:rsidR="00FF2F76" w:rsidRPr="00617F6D" w:rsidRDefault="00FF2F76" w:rsidP="00617F6D">
      <w:pPr>
        <w:pStyle w:val="ListParagraph"/>
        <w:numPr>
          <w:ilvl w:val="0"/>
          <w:numId w:val="20"/>
        </w:numPr>
        <w:rPr>
          <w:rFonts w:ascii="Trebuchet MS" w:hAnsi="Trebuchet MS"/>
          <w:sz w:val="24"/>
          <w:szCs w:val="22"/>
        </w:rPr>
      </w:pPr>
      <w:r w:rsidRPr="00617F6D">
        <w:rPr>
          <w:rFonts w:ascii="Trebuchet MS" w:hAnsi="Trebuchet MS"/>
          <w:sz w:val="24"/>
          <w:szCs w:val="22"/>
        </w:rPr>
        <w:t>Use social media to discuss pupils, parents, colleagues or school business.</w:t>
      </w:r>
    </w:p>
    <w:p w14:paraId="3B160576" w14:textId="77777777" w:rsidR="00FF2F76" w:rsidRDefault="00FF2F76" w:rsidP="006461F1">
      <w:r>
        <w:t>Online behaviour may be considered in disciplinary or safeguarding processes.</w:t>
      </w:r>
    </w:p>
    <w:p w14:paraId="5CEED77F" w14:textId="77777777" w:rsidR="00FF2F76" w:rsidRDefault="00FF2F76" w:rsidP="00FC7CE3">
      <w:pPr>
        <w:pStyle w:val="Heading1"/>
      </w:pPr>
      <w:bookmarkStart w:id="10" w:name="_Toc236298934"/>
      <w:r>
        <w:t>10. Confidentiality and Information Sharing</w:t>
      </w:r>
      <w:bookmarkEnd w:id="10"/>
    </w:p>
    <w:p w14:paraId="51CE036B" w14:textId="77777777" w:rsidR="00FF2F76" w:rsidRDefault="00FF2F76" w:rsidP="006461F1">
      <w:r>
        <w:t>Staff must:</w:t>
      </w:r>
    </w:p>
    <w:p w14:paraId="6766095E" w14:textId="77777777" w:rsidR="00FF2F76" w:rsidRPr="00617F6D" w:rsidRDefault="00FF2F76" w:rsidP="00617F6D">
      <w:pPr>
        <w:pStyle w:val="ListParagraph"/>
        <w:numPr>
          <w:ilvl w:val="0"/>
          <w:numId w:val="21"/>
        </w:numPr>
        <w:rPr>
          <w:rFonts w:ascii="Trebuchet MS" w:hAnsi="Trebuchet MS"/>
          <w:sz w:val="24"/>
          <w:szCs w:val="22"/>
        </w:rPr>
      </w:pPr>
      <w:r w:rsidRPr="00617F6D">
        <w:rPr>
          <w:rFonts w:ascii="Trebuchet MS" w:hAnsi="Trebuchet MS"/>
          <w:sz w:val="24"/>
          <w:szCs w:val="22"/>
        </w:rPr>
        <w:t>Protect confidential information.</w:t>
      </w:r>
    </w:p>
    <w:p w14:paraId="508251C2" w14:textId="77777777" w:rsidR="00FF2F76" w:rsidRPr="00617F6D" w:rsidRDefault="00FF2F76" w:rsidP="00617F6D">
      <w:pPr>
        <w:pStyle w:val="ListParagraph"/>
        <w:numPr>
          <w:ilvl w:val="0"/>
          <w:numId w:val="21"/>
        </w:numPr>
        <w:rPr>
          <w:rFonts w:ascii="Trebuchet MS" w:hAnsi="Trebuchet MS"/>
          <w:sz w:val="24"/>
          <w:szCs w:val="22"/>
        </w:rPr>
      </w:pPr>
      <w:r w:rsidRPr="00617F6D">
        <w:rPr>
          <w:rFonts w:ascii="Trebuchet MS" w:hAnsi="Trebuchet MS"/>
          <w:sz w:val="24"/>
          <w:szCs w:val="22"/>
        </w:rPr>
        <w:t>Comply with data protection legislation.</w:t>
      </w:r>
    </w:p>
    <w:p w14:paraId="32876DEC" w14:textId="77777777" w:rsidR="00FF2F76" w:rsidRPr="00617F6D" w:rsidRDefault="00FF2F76" w:rsidP="00617F6D">
      <w:pPr>
        <w:pStyle w:val="ListParagraph"/>
        <w:numPr>
          <w:ilvl w:val="0"/>
          <w:numId w:val="21"/>
        </w:numPr>
        <w:rPr>
          <w:rFonts w:ascii="Trebuchet MS" w:hAnsi="Trebuchet MS"/>
          <w:sz w:val="24"/>
          <w:szCs w:val="22"/>
        </w:rPr>
      </w:pPr>
      <w:r w:rsidRPr="00617F6D">
        <w:rPr>
          <w:rFonts w:ascii="Trebuchet MS" w:hAnsi="Trebuchet MS"/>
          <w:sz w:val="24"/>
          <w:szCs w:val="22"/>
        </w:rPr>
        <w:t>Share information only on a need-to-know basis.</w:t>
      </w:r>
    </w:p>
    <w:p w14:paraId="1090C689" w14:textId="77777777" w:rsidR="00FF2F76" w:rsidRDefault="00FF2F76" w:rsidP="006461F1">
      <w:r>
        <w:t>Confidentiality must never prevent staff from sharing safeguarding concerns with appropriate professionals.</w:t>
      </w:r>
    </w:p>
    <w:p w14:paraId="055669F2" w14:textId="77777777" w:rsidR="00FF2F76" w:rsidRDefault="00FF2F76" w:rsidP="00EB0C31">
      <w:pPr>
        <w:pStyle w:val="Heading1"/>
      </w:pPr>
      <w:bookmarkStart w:id="11" w:name="_Toc236298935"/>
      <w:r>
        <w:t>11. Photography, Images and Recordings</w:t>
      </w:r>
      <w:bookmarkEnd w:id="11"/>
    </w:p>
    <w:p w14:paraId="5F2B2B4D" w14:textId="77777777" w:rsidR="00FF2F76" w:rsidRDefault="00FF2F76" w:rsidP="006461F1">
      <w:r>
        <w:t>Staff must:</w:t>
      </w:r>
    </w:p>
    <w:p w14:paraId="16290044" w14:textId="77777777" w:rsidR="00FF2F76" w:rsidRPr="00617F6D" w:rsidRDefault="00FF2F76" w:rsidP="00617F6D">
      <w:pPr>
        <w:pStyle w:val="ListParagraph"/>
        <w:numPr>
          <w:ilvl w:val="0"/>
          <w:numId w:val="22"/>
        </w:numPr>
        <w:rPr>
          <w:rFonts w:ascii="Trebuchet MS" w:hAnsi="Trebuchet MS"/>
          <w:sz w:val="24"/>
          <w:szCs w:val="22"/>
        </w:rPr>
      </w:pPr>
      <w:r w:rsidRPr="00617F6D">
        <w:rPr>
          <w:rFonts w:ascii="Trebuchet MS" w:hAnsi="Trebuchet MS"/>
          <w:sz w:val="24"/>
          <w:szCs w:val="22"/>
        </w:rPr>
        <w:t>Follow the school policy on the use of personal electronic devices.</w:t>
      </w:r>
    </w:p>
    <w:p w14:paraId="3DFBFBA2" w14:textId="77777777" w:rsidR="00FF2F76" w:rsidRPr="00617F6D" w:rsidRDefault="00FF2F76" w:rsidP="00617F6D">
      <w:pPr>
        <w:pStyle w:val="ListParagraph"/>
        <w:numPr>
          <w:ilvl w:val="0"/>
          <w:numId w:val="22"/>
        </w:numPr>
        <w:rPr>
          <w:rFonts w:ascii="Trebuchet MS" w:hAnsi="Trebuchet MS"/>
          <w:sz w:val="24"/>
          <w:szCs w:val="22"/>
        </w:rPr>
      </w:pPr>
      <w:r w:rsidRPr="00617F6D">
        <w:rPr>
          <w:rFonts w:ascii="Trebuchet MS" w:hAnsi="Trebuchet MS"/>
          <w:sz w:val="24"/>
          <w:szCs w:val="22"/>
        </w:rPr>
        <w:t>Use only authorised school devices to record capture/record images.</w:t>
      </w:r>
    </w:p>
    <w:p w14:paraId="06F141E8" w14:textId="77777777" w:rsidR="00FF2F76" w:rsidRPr="00617F6D" w:rsidRDefault="00FF2F76" w:rsidP="00617F6D">
      <w:pPr>
        <w:pStyle w:val="ListParagraph"/>
        <w:numPr>
          <w:ilvl w:val="0"/>
          <w:numId w:val="22"/>
        </w:numPr>
        <w:rPr>
          <w:rFonts w:ascii="Trebuchet MS" w:hAnsi="Trebuchet MS"/>
          <w:sz w:val="24"/>
          <w:szCs w:val="22"/>
        </w:rPr>
      </w:pPr>
      <w:r w:rsidRPr="00617F6D">
        <w:rPr>
          <w:rFonts w:ascii="Trebuchet MS" w:hAnsi="Trebuchet MS"/>
          <w:sz w:val="24"/>
          <w:szCs w:val="22"/>
        </w:rPr>
        <w:t>Follow school procedures regarding consent and storage and retention.</w:t>
      </w:r>
    </w:p>
    <w:p w14:paraId="707A22C4" w14:textId="77777777" w:rsidR="00FF2F76" w:rsidRDefault="00FF2F76" w:rsidP="006461F1">
      <w:r>
        <w:t>Staff must not:</w:t>
      </w:r>
    </w:p>
    <w:p w14:paraId="1894AFF8" w14:textId="77777777" w:rsidR="00FF2F76" w:rsidRPr="00617F6D" w:rsidRDefault="00FF2F76" w:rsidP="00617F6D">
      <w:pPr>
        <w:pStyle w:val="ListParagraph"/>
        <w:numPr>
          <w:ilvl w:val="0"/>
          <w:numId w:val="23"/>
        </w:numPr>
        <w:rPr>
          <w:rFonts w:ascii="Trebuchet MS" w:hAnsi="Trebuchet MS"/>
          <w:sz w:val="24"/>
          <w:szCs w:val="22"/>
        </w:rPr>
      </w:pPr>
      <w:r w:rsidRPr="00617F6D">
        <w:rPr>
          <w:rFonts w:ascii="Trebuchet MS" w:hAnsi="Trebuchet MS"/>
          <w:sz w:val="24"/>
          <w:szCs w:val="22"/>
        </w:rPr>
        <w:t>Store pupil images on personal devices.</w:t>
      </w:r>
    </w:p>
    <w:p w14:paraId="1B2F6CD3" w14:textId="77777777" w:rsidR="00FF2F76" w:rsidRPr="00617F6D" w:rsidRDefault="00FF2F76" w:rsidP="00617F6D">
      <w:pPr>
        <w:pStyle w:val="ListParagraph"/>
        <w:numPr>
          <w:ilvl w:val="0"/>
          <w:numId w:val="23"/>
        </w:numPr>
        <w:rPr>
          <w:rFonts w:ascii="Trebuchet MS" w:hAnsi="Trebuchet MS"/>
          <w:sz w:val="24"/>
          <w:szCs w:val="22"/>
        </w:rPr>
      </w:pPr>
      <w:r w:rsidRPr="00617F6D">
        <w:rPr>
          <w:rFonts w:ascii="Trebuchet MS" w:hAnsi="Trebuchet MS"/>
          <w:sz w:val="24"/>
          <w:szCs w:val="22"/>
        </w:rPr>
        <w:t>Share images through personal accounts or messaging platforms.</w:t>
      </w:r>
    </w:p>
    <w:p w14:paraId="056EA92E" w14:textId="77777777" w:rsidR="00FF2F76" w:rsidRPr="00617F6D" w:rsidRDefault="00FF2F76" w:rsidP="00617F6D">
      <w:pPr>
        <w:pStyle w:val="ListParagraph"/>
        <w:numPr>
          <w:ilvl w:val="0"/>
          <w:numId w:val="23"/>
        </w:numPr>
        <w:rPr>
          <w:rFonts w:ascii="Trebuchet MS" w:hAnsi="Trebuchet MS"/>
          <w:sz w:val="24"/>
          <w:szCs w:val="22"/>
        </w:rPr>
      </w:pPr>
      <w:r w:rsidRPr="00617F6D">
        <w:rPr>
          <w:rFonts w:ascii="Trebuchet MS" w:hAnsi="Trebuchet MS"/>
          <w:sz w:val="24"/>
          <w:szCs w:val="22"/>
        </w:rPr>
        <w:t>Take photographs unless authorised for legitimate school purposes.</w:t>
      </w:r>
    </w:p>
    <w:p w14:paraId="697AD450" w14:textId="77777777" w:rsidR="00FF2F76" w:rsidRDefault="00FF2F76" w:rsidP="00EB0C31">
      <w:pPr>
        <w:pStyle w:val="Heading1"/>
      </w:pPr>
      <w:bookmarkStart w:id="12" w:name="_Toc236298936"/>
      <w:r>
        <w:t>12. Transporting Pupils</w:t>
      </w:r>
      <w:bookmarkEnd w:id="12"/>
    </w:p>
    <w:p w14:paraId="282FE372" w14:textId="77777777" w:rsidR="00FF2F76" w:rsidRDefault="00FF2F76" w:rsidP="006461F1">
      <w:r>
        <w:t>Staff should only transport pupils where:</w:t>
      </w:r>
    </w:p>
    <w:p w14:paraId="50355E4F" w14:textId="35C59BA2" w:rsidR="00FF2F76" w:rsidRPr="009340EA" w:rsidRDefault="00FF2F76" w:rsidP="00E20D3D">
      <w:pPr>
        <w:pStyle w:val="ListParagraph"/>
        <w:numPr>
          <w:ilvl w:val="0"/>
          <w:numId w:val="24"/>
        </w:numPr>
        <w:rPr>
          <w:rFonts w:ascii="Trebuchet MS" w:hAnsi="Trebuchet MS"/>
          <w:sz w:val="24"/>
          <w:szCs w:val="22"/>
        </w:rPr>
      </w:pPr>
      <w:r w:rsidRPr="009340EA">
        <w:rPr>
          <w:rFonts w:ascii="Trebuchet MS" w:hAnsi="Trebuchet MS"/>
          <w:sz w:val="24"/>
          <w:szCs w:val="22"/>
        </w:rPr>
        <w:lastRenderedPageBreak/>
        <w:t>Authorised by the Head</w:t>
      </w:r>
      <w:r w:rsidR="00920D81">
        <w:rPr>
          <w:rFonts w:ascii="Trebuchet MS" w:hAnsi="Trebuchet MS"/>
          <w:sz w:val="24"/>
          <w:szCs w:val="22"/>
        </w:rPr>
        <w:t xml:space="preserve"> of School</w:t>
      </w:r>
      <w:r w:rsidRPr="009340EA">
        <w:rPr>
          <w:rFonts w:ascii="Trebuchet MS" w:hAnsi="Trebuchet MS"/>
          <w:sz w:val="24"/>
          <w:szCs w:val="22"/>
        </w:rPr>
        <w:t>.</w:t>
      </w:r>
    </w:p>
    <w:p w14:paraId="2A6FEAFF" w14:textId="77777777" w:rsidR="00FF2F76" w:rsidRPr="009340EA" w:rsidRDefault="00FF2F76" w:rsidP="00E20D3D">
      <w:pPr>
        <w:pStyle w:val="ListParagraph"/>
        <w:numPr>
          <w:ilvl w:val="0"/>
          <w:numId w:val="24"/>
        </w:numPr>
        <w:rPr>
          <w:rFonts w:ascii="Trebuchet MS" w:hAnsi="Trebuchet MS"/>
          <w:sz w:val="24"/>
          <w:szCs w:val="22"/>
        </w:rPr>
      </w:pPr>
      <w:r w:rsidRPr="009340EA">
        <w:rPr>
          <w:rFonts w:ascii="Trebuchet MS" w:hAnsi="Trebuchet MS"/>
          <w:sz w:val="24"/>
          <w:szCs w:val="22"/>
        </w:rPr>
        <w:t>Appropriate business insurance and risk assessments are in place.</w:t>
      </w:r>
    </w:p>
    <w:p w14:paraId="2296FA80" w14:textId="77777777" w:rsidR="00FF2F76" w:rsidRPr="009340EA" w:rsidRDefault="00FF2F76" w:rsidP="00E20D3D">
      <w:pPr>
        <w:pStyle w:val="ListParagraph"/>
        <w:numPr>
          <w:ilvl w:val="0"/>
          <w:numId w:val="24"/>
        </w:numPr>
        <w:rPr>
          <w:rFonts w:ascii="Trebuchet MS" w:hAnsi="Trebuchet MS"/>
          <w:sz w:val="24"/>
          <w:szCs w:val="22"/>
        </w:rPr>
      </w:pPr>
      <w:r w:rsidRPr="009340EA">
        <w:rPr>
          <w:rFonts w:ascii="Trebuchet MS" w:hAnsi="Trebuchet MS"/>
          <w:sz w:val="24"/>
          <w:szCs w:val="22"/>
        </w:rPr>
        <w:t>Parents have provided consent where required.</w:t>
      </w:r>
    </w:p>
    <w:p w14:paraId="1514CD61" w14:textId="77777777" w:rsidR="00FF2F76" w:rsidRDefault="00FF2F76" w:rsidP="006461F1">
      <w:r>
        <w:t>Any exceptional arrangements must be approved by a senior leader.</w:t>
      </w:r>
    </w:p>
    <w:p w14:paraId="5CB9A719" w14:textId="77777777" w:rsidR="00FF2F76" w:rsidRDefault="00FF2F76" w:rsidP="00EB0C31">
      <w:pPr>
        <w:pStyle w:val="Heading1"/>
      </w:pPr>
      <w:bookmarkStart w:id="13" w:name="_Toc236298937"/>
      <w:r>
        <w:t>13. Educational Visits and Activities</w:t>
      </w:r>
      <w:bookmarkEnd w:id="13"/>
    </w:p>
    <w:p w14:paraId="594C4438" w14:textId="77777777" w:rsidR="00FF2F76" w:rsidRDefault="00FF2F76" w:rsidP="006461F1">
      <w:r>
        <w:t>Staff involved in visits and activities must:</w:t>
      </w:r>
    </w:p>
    <w:p w14:paraId="5DE205E3" w14:textId="77777777" w:rsidR="00FF2F76" w:rsidRPr="009340EA" w:rsidRDefault="00FF2F76" w:rsidP="009340EA">
      <w:pPr>
        <w:pStyle w:val="ListParagraph"/>
        <w:numPr>
          <w:ilvl w:val="0"/>
          <w:numId w:val="25"/>
        </w:numPr>
        <w:rPr>
          <w:rFonts w:ascii="Trebuchet MS" w:hAnsi="Trebuchet MS"/>
          <w:sz w:val="24"/>
          <w:szCs w:val="22"/>
        </w:rPr>
      </w:pPr>
      <w:r w:rsidRPr="009340EA">
        <w:rPr>
          <w:rFonts w:ascii="Trebuchet MS" w:hAnsi="Trebuchet MS"/>
          <w:sz w:val="24"/>
          <w:szCs w:val="22"/>
        </w:rPr>
        <w:t>Ensure that all standards within this code are adhered to equally when off site.</w:t>
      </w:r>
    </w:p>
    <w:p w14:paraId="4308C4BC" w14:textId="77777777" w:rsidR="00FF2F76" w:rsidRPr="009340EA" w:rsidRDefault="00FF2F76" w:rsidP="009340EA">
      <w:pPr>
        <w:pStyle w:val="ListParagraph"/>
        <w:numPr>
          <w:ilvl w:val="0"/>
          <w:numId w:val="25"/>
        </w:numPr>
        <w:rPr>
          <w:rFonts w:ascii="Trebuchet MS" w:hAnsi="Trebuchet MS"/>
          <w:sz w:val="24"/>
          <w:szCs w:val="22"/>
        </w:rPr>
      </w:pPr>
      <w:r w:rsidRPr="009340EA">
        <w:rPr>
          <w:rFonts w:ascii="Trebuchet MS" w:hAnsi="Trebuchet MS"/>
          <w:sz w:val="24"/>
          <w:szCs w:val="22"/>
        </w:rPr>
        <w:t>Follow school risk assessment procedures.</w:t>
      </w:r>
    </w:p>
    <w:p w14:paraId="42703005" w14:textId="77777777" w:rsidR="00FF2F76" w:rsidRPr="009340EA" w:rsidRDefault="00FF2F76" w:rsidP="009340EA">
      <w:pPr>
        <w:pStyle w:val="ListParagraph"/>
        <w:numPr>
          <w:ilvl w:val="0"/>
          <w:numId w:val="25"/>
        </w:numPr>
        <w:rPr>
          <w:rFonts w:ascii="Trebuchet MS" w:hAnsi="Trebuchet MS"/>
          <w:sz w:val="24"/>
          <w:szCs w:val="22"/>
        </w:rPr>
      </w:pPr>
      <w:r w:rsidRPr="009340EA">
        <w:rPr>
          <w:rFonts w:ascii="Trebuchet MS" w:hAnsi="Trebuchet MS"/>
          <w:sz w:val="24"/>
          <w:szCs w:val="22"/>
        </w:rPr>
        <w:t>Maintain professional boundaries.</w:t>
      </w:r>
    </w:p>
    <w:p w14:paraId="64EF13D8" w14:textId="77777777" w:rsidR="00FF2F76" w:rsidRPr="009340EA" w:rsidRDefault="00FF2F76" w:rsidP="009340EA">
      <w:pPr>
        <w:pStyle w:val="ListParagraph"/>
        <w:numPr>
          <w:ilvl w:val="0"/>
          <w:numId w:val="25"/>
        </w:numPr>
        <w:rPr>
          <w:rFonts w:ascii="Trebuchet MS" w:hAnsi="Trebuchet MS"/>
          <w:sz w:val="24"/>
          <w:szCs w:val="22"/>
        </w:rPr>
      </w:pPr>
      <w:r w:rsidRPr="009340EA">
        <w:rPr>
          <w:rFonts w:ascii="Trebuchet MS" w:hAnsi="Trebuchet MS"/>
          <w:sz w:val="24"/>
          <w:szCs w:val="22"/>
        </w:rPr>
        <w:t>Ensure adequate supervision.</w:t>
      </w:r>
    </w:p>
    <w:p w14:paraId="42D9321D" w14:textId="77777777" w:rsidR="00FF2F76" w:rsidRPr="009340EA" w:rsidRDefault="00FF2F76" w:rsidP="009340EA">
      <w:pPr>
        <w:pStyle w:val="ListParagraph"/>
        <w:numPr>
          <w:ilvl w:val="0"/>
          <w:numId w:val="25"/>
        </w:numPr>
        <w:rPr>
          <w:rFonts w:ascii="Trebuchet MS" w:hAnsi="Trebuchet MS"/>
          <w:sz w:val="24"/>
          <w:szCs w:val="22"/>
        </w:rPr>
      </w:pPr>
      <w:r w:rsidRPr="009340EA">
        <w:rPr>
          <w:rFonts w:ascii="Trebuchet MS" w:hAnsi="Trebuchet MS"/>
          <w:sz w:val="24"/>
          <w:szCs w:val="22"/>
        </w:rPr>
        <w:t>Report concerns promptly.</w:t>
      </w:r>
    </w:p>
    <w:p w14:paraId="24664776" w14:textId="6E4852B4" w:rsidR="00FF2F76" w:rsidRDefault="00FF2F76" w:rsidP="006461F1">
      <w:r>
        <w:t>The same standards apply on trips, residential visits, extracurricular activities and online learning environments.</w:t>
      </w:r>
    </w:p>
    <w:p w14:paraId="02D0330B" w14:textId="77777777" w:rsidR="00FF2F76" w:rsidRDefault="00FF2F76" w:rsidP="00EB0C31">
      <w:pPr>
        <w:pStyle w:val="Heading1"/>
      </w:pPr>
      <w:bookmarkStart w:id="14" w:name="_Toc236298938"/>
      <w:r>
        <w:t>14. Home Visits</w:t>
      </w:r>
      <w:bookmarkEnd w:id="14"/>
    </w:p>
    <w:p w14:paraId="0842D0D1" w14:textId="13D948CD" w:rsidR="00FF2F76" w:rsidRDefault="00FF2F76" w:rsidP="006461F1">
      <w:r>
        <w:t>Staff should only complete a home visit when directed to do so by the Head</w:t>
      </w:r>
      <w:r w:rsidR="00920D81">
        <w:t xml:space="preserve"> of School</w:t>
      </w:r>
      <w:r>
        <w:t>. Staff involved in home visits must:</w:t>
      </w:r>
    </w:p>
    <w:p w14:paraId="06518EAA" w14:textId="77777777" w:rsidR="00FF2F76" w:rsidRPr="009340EA" w:rsidRDefault="00FF2F76" w:rsidP="009340EA">
      <w:pPr>
        <w:pStyle w:val="ListParagraph"/>
        <w:numPr>
          <w:ilvl w:val="0"/>
          <w:numId w:val="26"/>
        </w:numPr>
        <w:rPr>
          <w:rFonts w:ascii="Trebuchet MS" w:hAnsi="Trebuchet MS"/>
          <w:sz w:val="24"/>
          <w:szCs w:val="22"/>
        </w:rPr>
      </w:pPr>
      <w:r w:rsidRPr="009340EA">
        <w:rPr>
          <w:rFonts w:ascii="Trebuchet MS" w:hAnsi="Trebuchet MS"/>
          <w:sz w:val="24"/>
          <w:szCs w:val="22"/>
        </w:rPr>
        <w:t>Ensure that all standards within this code are adhered to equally when off site.</w:t>
      </w:r>
    </w:p>
    <w:p w14:paraId="01DAC4BA" w14:textId="77777777" w:rsidR="00FF2F76" w:rsidRPr="009340EA" w:rsidRDefault="00FF2F76" w:rsidP="009340EA">
      <w:pPr>
        <w:pStyle w:val="ListParagraph"/>
        <w:numPr>
          <w:ilvl w:val="0"/>
          <w:numId w:val="26"/>
        </w:numPr>
        <w:rPr>
          <w:rFonts w:ascii="Trebuchet MS" w:hAnsi="Trebuchet MS"/>
          <w:sz w:val="24"/>
          <w:szCs w:val="22"/>
        </w:rPr>
      </w:pPr>
      <w:r w:rsidRPr="009340EA">
        <w:rPr>
          <w:rFonts w:ascii="Trebuchet MS" w:hAnsi="Trebuchet MS"/>
          <w:sz w:val="24"/>
          <w:szCs w:val="22"/>
        </w:rPr>
        <w:t>Follow school risk assessment procedures.</w:t>
      </w:r>
    </w:p>
    <w:p w14:paraId="40B9C7E6" w14:textId="77777777" w:rsidR="00FF2F76" w:rsidRPr="009340EA" w:rsidRDefault="00FF2F76" w:rsidP="009340EA">
      <w:pPr>
        <w:pStyle w:val="ListParagraph"/>
        <w:numPr>
          <w:ilvl w:val="0"/>
          <w:numId w:val="26"/>
        </w:numPr>
        <w:rPr>
          <w:rFonts w:ascii="Trebuchet MS" w:hAnsi="Trebuchet MS"/>
          <w:sz w:val="24"/>
          <w:szCs w:val="22"/>
        </w:rPr>
      </w:pPr>
      <w:r w:rsidRPr="009340EA">
        <w:rPr>
          <w:rFonts w:ascii="Trebuchet MS" w:hAnsi="Trebuchet MS"/>
          <w:sz w:val="24"/>
          <w:szCs w:val="22"/>
        </w:rPr>
        <w:t>Maintain professional boundaries.</w:t>
      </w:r>
    </w:p>
    <w:p w14:paraId="32369B90" w14:textId="77777777" w:rsidR="00FF2F76" w:rsidRDefault="00FF2F76" w:rsidP="009340EA">
      <w:pPr>
        <w:pStyle w:val="ListParagraph"/>
        <w:numPr>
          <w:ilvl w:val="0"/>
          <w:numId w:val="26"/>
        </w:numPr>
        <w:rPr>
          <w:rFonts w:ascii="Trebuchet MS" w:hAnsi="Trebuchet MS"/>
          <w:sz w:val="24"/>
          <w:szCs w:val="22"/>
        </w:rPr>
      </w:pPr>
      <w:r w:rsidRPr="009340EA">
        <w:rPr>
          <w:rFonts w:ascii="Trebuchet MS" w:hAnsi="Trebuchet MS"/>
          <w:sz w:val="24"/>
          <w:szCs w:val="22"/>
        </w:rPr>
        <w:t>Report concerns promptly.</w:t>
      </w:r>
    </w:p>
    <w:p w14:paraId="0BF2B932" w14:textId="77777777" w:rsidR="00A47574" w:rsidRDefault="00A47574" w:rsidP="00A47574">
      <w:pPr>
        <w:pStyle w:val="ListParagraph"/>
        <w:rPr>
          <w:rFonts w:ascii="Trebuchet MS" w:hAnsi="Trebuchet MS"/>
          <w:sz w:val="24"/>
          <w:szCs w:val="22"/>
        </w:rPr>
      </w:pPr>
    </w:p>
    <w:p w14:paraId="18FBA502" w14:textId="77777777" w:rsidR="00A47574" w:rsidRPr="009340EA" w:rsidRDefault="00A47574" w:rsidP="00A47574">
      <w:pPr>
        <w:pStyle w:val="ListParagraph"/>
        <w:rPr>
          <w:rFonts w:ascii="Trebuchet MS" w:hAnsi="Trebuchet MS"/>
          <w:sz w:val="24"/>
          <w:szCs w:val="22"/>
        </w:rPr>
      </w:pPr>
    </w:p>
    <w:p w14:paraId="7528F37C" w14:textId="77777777" w:rsidR="00FF2F76" w:rsidRDefault="00FF2F76" w:rsidP="00EB0C31">
      <w:pPr>
        <w:pStyle w:val="Heading1"/>
      </w:pPr>
      <w:bookmarkStart w:id="15" w:name="_Toc236298939"/>
      <w:r>
        <w:lastRenderedPageBreak/>
        <w:t>15. Alcohol, Drugs and Substance Misuse</w:t>
      </w:r>
      <w:bookmarkEnd w:id="15"/>
    </w:p>
    <w:p w14:paraId="3F11CA1E" w14:textId="77777777" w:rsidR="00FF2F76" w:rsidRDefault="00FF2F76" w:rsidP="006461F1">
      <w:r>
        <w:t>Staff must:</w:t>
      </w:r>
    </w:p>
    <w:p w14:paraId="2883B44C" w14:textId="77777777" w:rsidR="00FF2F76" w:rsidRPr="009340EA" w:rsidRDefault="00FF2F76" w:rsidP="009340EA">
      <w:pPr>
        <w:pStyle w:val="ListParagraph"/>
        <w:numPr>
          <w:ilvl w:val="0"/>
          <w:numId w:val="27"/>
        </w:numPr>
        <w:rPr>
          <w:rFonts w:ascii="Trebuchet MS" w:hAnsi="Trebuchet MS"/>
        </w:rPr>
      </w:pPr>
      <w:r w:rsidRPr="009340EA">
        <w:rPr>
          <w:rFonts w:ascii="Trebuchet MS" w:hAnsi="Trebuchet MS"/>
          <w:sz w:val="24"/>
          <w:szCs w:val="22"/>
        </w:rPr>
        <w:t>Attend work fit to perform their duties safely and effectively.</w:t>
      </w:r>
    </w:p>
    <w:p w14:paraId="5FA88174" w14:textId="77777777" w:rsidR="00FF2F76" w:rsidRDefault="00FF2F76" w:rsidP="006461F1">
      <w:r>
        <w:t>Staff must not:</w:t>
      </w:r>
    </w:p>
    <w:p w14:paraId="5E7B21AB" w14:textId="77777777" w:rsidR="00FF2F76" w:rsidRPr="009340EA" w:rsidRDefault="00FF2F76" w:rsidP="009340EA">
      <w:pPr>
        <w:pStyle w:val="ListParagraph"/>
        <w:numPr>
          <w:ilvl w:val="0"/>
          <w:numId w:val="27"/>
        </w:numPr>
        <w:rPr>
          <w:rFonts w:ascii="Trebuchet MS" w:hAnsi="Trebuchet MS"/>
          <w:sz w:val="24"/>
          <w:szCs w:val="22"/>
        </w:rPr>
      </w:pPr>
      <w:r w:rsidRPr="009340EA">
        <w:rPr>
          <w:rFonts w:ascii="Trebuchet MS" w:hAnsi="Trebuchet MS"/>
          <w:sz w:val="24"/>
          <w:szCs w:val="22"/>
        </w:rPr>
        <w:t>Be under the influence of alcohol or illegal substances while working.</w:t>
      </w:r>
    </w:p>
    <w:p w14:paraId="34C797DB" w14:textId="77777777" w:rsidR="00FF2F76" w:rsidRPr="009340EA" w:rsidRDefault="00FF2F76" w:rsidP="009340EA">
      <w:pPr>
        <w:pStyle w:val="ListParagraph"/>
        <w:numPr>
          <w:ilvl w:val="0"/>
          <w:numId w:val="27"/>
        </w:numPr>
        <w:rPr>
          <w:rFonts w:ascii="Trebuchet MS" w:hAnsi="Trebuchet MS"/>
          <w:sz w:val="24"/>
          <w:szCs w:val="22"/>
        </w:rPr>
      </w:pPr>
      <w:r w:rsidRPr="009340EA">
        <w:rPr>
          <w:rFonts w:ascii="Trebuchet MS" w:hAnsi="Trebuchet MS"/>
          <w:sz w:val="24"/>
          <w:szCs w:val="22"/>
        </w:rPr>
        <w:t>Misuse prescription medication in a way that affects performance.</w:t>
      </w:r>
    </w:p>
    <w:p w14:paraId="338E2806" w14:textId="77777777" w:rsidR="00FF2F76" w:rsidRDefault="00FF2F76" w:rsidP="00EB0C31">
      <w:pPr>
        <w:pStyle w:val="Heading1"/>
      </w:pPr>
      <w:bookmarkStart w:id="16" w:name="_Toc236298940"/>
      <w:r>
        <w:t>16. Gifts and Rewards</w:t>
      </w:r>
      <w:bookmarkEnd w:id="16"/>
    </w:p>
    <w:p w14:paraId="6FA2476B" w14:textId="77777777" w:rsidR="00FF2F76" w:rsidRDefault="00FF2F76" w:rsidP="006461F1">
      <w:r>
        <w:t>Staff should:</w:t>
      </w:r>
    </w:p>
    <w:p w14:paraId="3F9ABA86" w14:textId="77777777" w:rsidR="00FF2F76" w:rsidRPr="009340EA" w:rsidRDefault="00FF2F76" w:rsidP="009340EA">
      <w:pPr>
        <w:pStyle w:val="ListParagraph"/>
        <w:numPr>
          <w:ilvl w:val="0"/>
          <w:numId w:val="28"/>
        </w:numPr>
        <w:rPr>
          <w:rFonts w:ascii="Trebuchet MS" w:hAnsi="Trebuchet MS"/>
          <w:sz w:val="24"/>
          <w:szCs w:val="22"/>
        </w:rPr>
      </w:pPr>
      <w:r w:rsidRPr="009340EA">
        <w:rPr>
          <w:rFonts w:ascii="Trebuchet MS" w:hAnsi="Trebuchet MS"/>
          <w:sz w:val="24"/>
          <w:szCs w:val="22"/>
        </w:rPr>
        <w:t>Refuse gifts that could be perceived as influencing professional judgement.</w:t>
      </w:r>
    </w:p>
    <w:p w14:paraId="2DF27AD3" w14:textId="77777777" w:rsidR="00FF2F76" w:rsidRPr="009340EA" w:rsidRDefault="00FF2F76" w:rsidP="009340EA">
      <w:pPr>
        <w:pStyle w:val="ListParagraph"/>
        <w:numPr>
          <w:ilvl w:val="0"/>
          <w:numId w:val="28"/>
        </w:numPr>
        <w:rPr>
          <w:rFonts w:ascii="Trebuchet MS" w:hAnsi="Trebuchet MS"/>
          <w:sz w:val="24"/>
          <w:szCs w:val="22"/>
        </w:rPr>
      </w:pPr>
      <w:r w:rsidRPr="009340EA">
        <w:rPr>
          <w:rFonts w:ascii="Trebuchet MS" w:hAnsi="Trebuchet MS"/>
          <w:sz w:val="24"/>
          <w:szCs w:val="22"/>
        </w:rPr>
        <w:t>Declare gifts or rewards in accordance with school procedures.</w:t>
      </w:r>
    </w:p>
    <w:p w14:paraId="4A5EC9D1" w14:textId="77777777" w:rsidR="00FF2F76" w:rsidRDefault="00FF2F76" w:rsidP="006461F1">
      <w:r>
        <w:t>Records should be maintained where appropriate.</w:t>
      </w:r>
    </w:p>
    <w:p w14:paraId="5F48D6C9" w14:textId="77777777" w:rsidR="00FF2F76" w:rsidRDefault="00FF2F76" w:rsidP="00EB0C31">
      <w:pPr>
        <w:pStyle w:val="Heading1"/>
      </w:pPr>
      <w:bookmarkStart w:id="17" w:name="_Toc236298941"/>
      <w:r>
        <w:t>17. Equality, Diversity and Inclusion</w:t>
      </w:r>
      <w:bookmarkEnd w:id="17"/>
    </w:p>
    <w:p w14:paraId="0864CE3D" w14:textId="77777777" w:rsidR="00FF2F76" w:rsidRDefault="00FF2F76" w:rsidP="006461F1">
      <w:r>
        <w:t>Staff must:</w:t>
      </w:r>
    </w:p>
    <w:p w14:paraId="1E48BF3F" w14:textId="77777777" w:rsidR="00FF2F76" w:rsidRPr="009340EA" w:rsidRDefault="00FF2F76" w:rsidP="009340EA">
      <w:pPr>
        <w:pStyle w:val="ListParagraph"/>
        <w:numPr>
          <w:ilvl w:val="0"/>
          <w:numId w:val="29"/>
        </w:numPr>
        <w:rPr>
          <w:rFonts w:ascii="Trebuchet MS" w:hAnsi="Trebuchet MS"/>
          <w:sz w:val="24"/>
          <w:szCs w:val="22"/>
        </w:rPr>
      </w:pPr>
      <w:r w:rsidRPr="009340EA">
        <w:rPr>
          <w:rFonts w:ascii="Trebuchet MS" w:hAnsi="Trebuchet MS"/>
          <w:sz w:val="24"/>
          <w:szCs w:val="22"/>
        </w:rPr>
        <w:t>Comply with the Equality Act 2010.</w:t>
      </w:r>
    </w:p>
    <w:p w14:paraId="67DD997E" w14:textId="77777777" w:rsidR="00FF2F76" w:rsidRPr="009340EA" w:rsidRDefault="00FF2F76" w:rsidP="009340EA">
      <w:pPr>
        <w:pStyle w:val="ListParagraph"/>
        <w:numPr>
          <w:ilvl w:val="0"/>
          <w:numId w:val="29"/>
        </w:numPr>
        <w:rPr>
          <w:rFonts w:ascii="Trebuchet MS" w:hAnsi="Trebuchet MS"/>
          <w:sz w:val="24"/>
          <w:szCs w:val="22"/>
        </w:rPr>
      </w:pPr>
      <w:r w:rsidRPr="009340EA">
        <w:rPr>
          <w:rFonts w:ascii="Trebuchet MS" w:hAnsi="Trebuchet MS"/>
          <w:sz w:val="24"/>
          <w:szCs w:val="22"/>
        </w:rPr>
        <w:t>Promote inclusion and respect.</w:t>
      </w:r>
    </w:p>
    <w:p w14:paraId="3B566D29" w14:textId="77777777" w:rsidR="00FF2F76" w:rsidRPr="009340EA" w:rsidRDefault="00FF2F76" w:rsidP="009340EA">
      <w:pPr>
        <w:pStyle w:val="ListParagraph"/>
        <w:numPr>
          <w:ilvl w:val="0"/>
          <w:numId w:val="29"/>
        </w:numPr>
        <w:rPr>
          <w:rFonts w:ascii="Trebuchet MS" w:hAnsi="Trebuchet MS"/>
          <w:sz w:val="24"/>
          <w:szCs w:val="22"/>
        </w:rPr>
      </w:pPr>
      <w:r w:rsidRPr="009340EA">
        <w:rPr>
          <w:rFonts w:ascii="Trebuchet MS" w:hAnsi="Trebuchet MS"/>
          <w:sz w:val="24"/>
          <w:szCs w:val="22"/>
        </w:rPr>
        <w:t>Challenge discriminatory language or behaviour.</w:t>
      </w:r>
    </w:p>
    <w:p w14:paraId="7DA6976E" w14:textId="77777777" w:rsidR="00FF2F76" w:rsidRPr="009340EA" w:rsidRDefault="00FF2F76" w:rsidP="009340EA">
      <w:pPr>
        <w:pStyle w:val="ListParagraph"/>
        <w:numPr>
          <w:ilvl w:val="0"/>
          <w:numId w:val="29"/>
        </w:numPr>
        <w:rPr>
          <w:rFonts w:ascii="Trebuchet MS" w:hAnsi="Trebuchet MS"/>
          <w:sz w:val="24"/>
          <w:szCs w:val="22"/>
        </w:rPr>
      </w:pPr>
      <w:r w:rsidRPr="009340EA">
        <w:rPr>
          <w:rFonts w:ascii="Trebuchet MS" w:hAnsi="Trebuchet MS"/>
          <w:sz w:val="24"/>
          <w:szCs w:val="22"/>
        </w:rPr>
        <w:t>Treat all pupils fairly and equitably.</w:t>
      </w:r>
    </w:p>
    <w:p w14:paraId="23D1D413" w14:textId="77777777" w:rsidR="00FF2F76" w:rsidRDefault="00FF2F76" w:rsidP="00EB0C31">
      <w:pPr>
        <w:pStyle w:val="Heading1"/>
      </w:pPr>
      <w:bookmarkStart w:id="18" w:name="_Toc236298942"/>
      <w:r>
        <w:t>18. Concerns About Adults Working with Children</w:t>
      </w:r>
      <w:bookmarkEnd w:id="18"/>
    </w:p>
    <w:p w14:paraId="178F7D30" w14:textId="77777777" w:rsidR="002775D8" w:rsidRDefault="002775D8" w:rsidP="002775D8">
      <w:r>
        <w:t xml:space="preserve">All staff have a duty to report concerns about any adult working in or on behalf of the school, this includes contractors, third parties, supply staff, trainee teachers </w:t>
      </w:r>
      <w:r>
        <w:lastRenderedPageBreak/>
        <w:t>and volunteers.</w:t>
      </w:r>
    </w:p>
    <w:p w14:paraId="76C25178" w14:textId="77777777" w:rsidR="002775D8" w:rsidRDefault="002775D8" w:rsidP="002775D8">
      <w:r>
        <w:t>This includes:</w:t>
      </w:r>
    </w:p>
    <w:p w14:paraId="68ABF6D3" w14:textId="77777777" w:rsidR="002775D8" w:rsidRPr="003C61E3" w:rsidRDefault="002775D8" w:rsidP="002775D8">
      <w:pPr>
        <w:pStyle w:val="ListParagraph"/>
        <w:numPr>
          <w:ilvl w:val="0"/>
          <w:numId w:val="30"/>
        </w:numPr>
        <w:rPr>
          <w:rFonts w:ascii="Trebuchet MS" w:hAnsi="Trebuchet MS"/>
          <w:sz w:val="24"/>
          <w:szCs w:val="22"/>
        </w:rPr>
      </w:pPr>
      <w:r w:rsidRPr="003C61E3">
        <w:rPr>
          <w:rFonts w:ascii="Trebuchet MS" w:hAnsi="Trebuchet MS"/>
          <w:sz w:val="24"/>
          <w:szCs w:val="22"/>
        </w:rPr>
        <w:t>Conduct that may pose a risk to children.</w:t>
      </w:r>
    </w:p>
    <w:p w14:paraId="4ADE3D98" w14:textId="77777777" w:rsidR="002775D8" w:rsidRPr="003C61E3" w:rsidRDefault="002775D8" w:rsidP="002775D8">
      <w:pPr>
        <w:pStyle w:val="ListParagraph"/>
        <w:numPr>
          <w:ilvl w:val="0"/>
          <w:numId w:val="30"/>
        </w:numPr>
        <w:rPr>
          <w:rFonts w:ascii="Trebuchet MS" w:hAnsi="Trebuchet MS"/>
          <w:sz w:val="24"/>
          <w:szCs w:val="22"/>
        </w:rPr>
      </w:pPr>
      <w:r w:rsidRPr="003C61E3">
        <w:rPr>
          <w:rFonts w:ascii="Trebuchet MS" w:hAnsi="Trebuchet MS"/>
          <w:sz w:val="24"/>
          <w:szCs w:val="22"/>
        </w:rPr>
        <w:t>Allegations that meet the harm threshold.</w:t>
      </w:r>
    </w:p>
    <w:p w14:paraId="095356FC" w14:textId="77777777" w:rsidR="002775D8" w:rsidRPr="003C61E3" w:rsidRDefault="002775D8" w:rsidP="002775D8">
      <w:pPr>
        <w:pStyle w:val="ListParagraph"/>
        <w:numPr>
          <w:ilvl w:val="0"/>
          <w:numId w:val="30"/>
        </w:numPr>
        <w:rPr>
          <w:rFonts w:ascii="Trebuchet MS" w:hAnsi="Trebuchet MS"/>
          <w:sz w:val="24"/>
          <w:szCs w:val="22"/>
        </w:rPr>
      </w:pPr>
      <w:r w:rsidRPr="003C61E3">
        <w:rPr>
          <w:rFonts w:ascii="Trebuchet MS" w:hAnsi="Trebuchet MS"/>
          <w:sz w:val="24"/>
          <w:szCs w:val="22"/>
        </w:rPr>
        <w:t>Low-level concerns regarding professional conduct.</w:t>
      </w:r>
    </w:p>
    <w:p w14:paraId="568A3BB5" w14:textId="7E07B90E" w:rsidR="002775D8" w:rsidRPr="003C61E3" w:rsidRDefault="002775D8" w:rsidP="002775D8">
      <w:pPr>
        <w:pStyle w:val="ListParagraph"/>
        <w:numPr>
          <w:ilvl w:val="0"/>
          <w:numId w:val="30"/>
        </w:numPr>
        <w:rPr>
          <w:rFonts w:ascii="Trebuchet MS" w:hAnsi="Trebuchet MS"/>
          <w:sz w:val="24"/>
          <w:szCs w:val="22"/>
        </w:rPr>
      </w:pPr>
      <w:r w:rsidRPr="003C61E3">
        <w:rPr>
          <w:rFonts w:ascii="Trebuchet MS" w:hAnsi="Trebuchet MS"/>
          <w:sz w:val="24"/>
          <w:szCs w:val="22"/>
        </w:rPr>
        <w:t>Concerns relating to volunteers, contractors, governors or supply staff.</w:t>
      </w:r>
    </w:p>
    <w:p w14:paraId="102180CD" w14:textId="20C0EF25" w:rsidR="002775D8" w:rsidRDefault="002775D8" w:rsidP="002775D8">
      <w:r>
        <w:t xml:space="preserve">Concerns and allegations must be reported immediately to the </w:t>
      </w:r>
      <w:r w:rsidR="00920D81">
        <w:t>Head of School</w:t>
      </w:r>
      <w:r>
        <w:t xml:space="preserve"> or other designated person in accordance with school procedures. </w:t>
      </w:r>
    </w:p>
    <w:p w14:paraId="7056E294" w14:textId="2300E75C" w:rsidR="002775D8" w:rsidRDefault="002775D8" w:rsidP="002775D8">
      <w:r>
        <w:t xml:space="preserve">If the concerns or allegations are about the </w:t>
      </w:r>
      <w:r w:rsidR="00920D81">
        <w:t>Head of School</w:t>
      </w:r>
      <w:r>
        <w:t xml:space="preserve"> they should be reported to the Chair of Governors.</w:t>
      </w:r>
    </w:p>
    <w:p w14:paraId="3851E0B3" w14:textId="794188A8" w:rsidR="00FE4E52" w:rsidRDefault="002775D8" w:rsidP="002775D8">
      <w:r>
        <w:t xml:space="preserve">Should staff not feel able to raise concerns with any of the aforementioned they can contact the NSPCC helpline on 0800 028 0285 or via </w:t>
      </w:r>
      <w:hyperlink r:id="rId15" w:history="1">
        <w:r w:rsidR="00754468" w:rsidRPr="003750ED">
          <w:rPr>
            <w:rStyle w:val="Hyperlink"/>
          </w:rPr>
          <w:t>help@nspcc.org.uk</w:t>
        </w:r>
      </w:hyperlink>
      <w:r w:rsidR="00754468">
        <w:t xml:space="preserve"> </w:t>
      </w:r>
      <w:r>
        <w:t xml:space="preserve">or </w:t>
      </w:r>
      <w:hyperlink r:id="rId16" w:history="1">
        <w:r w:rsidRPr="00BB4C11">
          <w:rPr>
            <w:rStyle w:val="Hyperlink"/>
          </w:rPr>
          <w:t>Whistleblowing Advice Line NSPCC</w:t>
        </w:r>
      </w:hyperlink>
      <w:r>
        <w:t>.</w:t>
      </w:r>
    </w:p>
    <w:p w14:paraId="53BDCCF5" w14:textId="6A221378" w:rsidR="00FF2F76" w:rsidRDefault="00FF2F76" w:rsidP="00EB0C31">
      <w:pPr>
        <w:pStyle w:val="Heading1"/>
      </w:pPr>
      <w:bookmarkStart w:id="19" w:name="_Toc236298943"/>
      <w:r>
        <w:t>19. Low Level Concerns About Adults Working with Children</w:t>
      </w:r>
      <w:bookmarkEnd w:id="19"/>
    </w:p>
    <w:p w14:paraId="402FFBCC" w14:textId="77777777" w:rsidR="0077601F" w:rsidRDefault="0077601F" w:rsidP="0077601F">
      <w:r>
        <w:t>A low-level concern is any concern – no matter how small, and even if no more than causing a sense of unease or a ‘nagging doubt’ - that an adult working in or on behalf of the school may have acted in a way that is inconsistent with this staff code of conduct, including inappropriate conduct outside of work.  This includes:</w:t>
      </w:r>
    </w:p>
    <w:p w14:paraId="0BDB902A" w14:textId="54634CE0" w:rsidR="0077601F" w:rsidRPr="00D73084" w:rsidRDefault="0077601F" w:rsidP="00D73084">
      <w:pPr>
        <w:pStyle w:val="ListParagraph"/>
        <w:numPr>
          <w:ilvl w:val="0"/>
          <w:numId w:val="32"/>
        </w:numPr>
        <w:rPr>
          <w:rFonts w:ascii="Trebuchet MS" w:hAnsi="Trebuchet MS"/>
          <w:sz w:val="24"/>
          <w:szCs w:val="22"/>
        </w:rPr>
      </w:pPr>
      <w:r w:rsidRPr="00D73084">
        <w:rPr>
          <w:rFonts w:ascii="Trebuchet MS" w:hAnsi="Trebuchet MS"/>
          <w:sz w:val="24"/>
          <w:szCs w:val="22"/>
        </w:rPr>
        <w:t>Being overfriendly with children.</w:t>
      </w:r>
    </w:p>
    <w:p w14:paraId="01364094" w14:textId="235BD590" w:rsidR="0077601F" w:rsidRPr="00D73084" w:rsidRDefault="0077601F" w:rsidP="00D73084">
      <w:pPr>
        <w:pStyle w:val="ListParagraph"/>
        <w:numPr>
          <w:ilvl w:val="0"/>
          <w:numId w:val="32"/>
        </w:numPr>
        <w:rPr>
          <w:rFonts w:ascii="Trebuchet MS" w:hAnsi="Trebuchet MS"/>
          <w:sz w:val="24"/>
          <w:szCs w:val="22"/>
        </w:rPr>
      </w:pPr>
      <w:r w:rsidRPr="00D73084">
        <w:rPr>
          <w:rFonts w:ascii="Trebuchet MS" w:hAnsi="Trebuchet MS"/>
          <w:sz w:val="24"/>
          <w:szCs w:val="22"/>
        </w:rPr>
        <w:t>Having favourites.</w:t>
      </w:r>
    </w:p>
    <w:p w14:paraId="19580C6A" w14:textId="6920F4B5" w:rsidR="0077601F" w:rsidRPr="00D73084" w:rsidRDefault="0077601F" w:rsidP="00D73084">
      <w:pPr>
        <w:pStyle w:val="ListParagraph"/>
        <w:numPr>
          <w:ilvl w:val="0"/>
          <w:numId w:val="32"/>
        </w:numPr>
        <w:rPr>
          <w:rFonts w:ascii="Trebuchet MS" w:hAnsi="Trebuchet MS"/>
          <w:sz w:val="24"/>
          <w:szCs w:val="22"/>
        </w:rPr>
      </w:pPr>
      <w:r w:rsidRPr="00D73084">
        <w:rPr>
          <w:rFonts w:ascii="Trebuchet MS" w:hAnsi="Trebuchet MS"/>
          <w:sz w:val="24"/>
          <w:szCs w:val="22"/>
        </w:rPr>
        <w:t>Taking photographs of children on their mobile phone.</w:t>
      </w:r>
    </w:p>
    <w:p w14:paraId="61E0FD26" w14:textId="50363D25" w:rsidR="0077601F" w:rsidRPr="00D73084" w:rsidRDefault="0077601F" w:rsidP="00D73084">
      <w:pPr>
        <w:pStyle w:val="ListParagraph"/>
        <w:numPr>
          <w:ilvl w:val="0"/>
          <w:numId w:val="32"/>
        </w:numPr>
        <w:rPr>
          <w:rFonts w:ascii="Trebuchet MS" w:hAnsi="Trebuchet MS"/>
          <w:sz w:val="24"/>
          <w:szCs w:val="22"/>
        </w:rPr>
      </w:pPr>
      <w:r w:rsidRPr="00D73084">
        <w:rPr>
          <w:rFonts w:ascii="Trebuchet MS" w:hAnsi="Trebuchet MS"/>
          <w:sz w:val="24"/>
          <w:szCs w:val="22"/>
        </w:rPr>
        <w:t>Engaging with a child on a one-to-one basis in a secluded area or behind a closed door.</w:t>
      </w:r>
    </w:p>
    <w:p w14:paraId="0F5C7A74" w14:textId="25BFEE41" w:rsidR="0077601F" w:rsidRPr="00D73084" w:rsidRDefault="0077601F" w:rsidP="00D73084">
      <w:pPr>
        <w:pStyle w:val="ListParagraph"/>
        <w:numPr>
          <w:ilvl w:val="0"/>
          <w:numId w:val="32"/>
        </w:numPr>
        <w:rPr>
          <w:rFonts w:ascii="Trebuchet MS" w:hAnsi="Trebuchet MS"/>
          <w:sz w:val="24"/>
          <w:szCs w:val="22"/>
        </w:rPr>
      </w:pPr>
      <w:r w:rsidRPr="00D73084">
        <w:rPr>
          <w:rFonts w:ascii="Trebuchet MS" w:hAnsi="Trebuchet MS"/>
          <w:sz w:val="24"/>
          <w:szCs w:val="22"/>
        </w:rPr>
        <w:t>Humiliating children.</w:t>
      </w:r>
    </w:p>
    <w:p w14:paraId="5A570678" w14:textId="7A6D58A8" w:rsidR="00C235C8" w:rsidRDefault="0077601F" w:rsidP="0077601F">
      <w:r>
        <w:lastRenderedPageBreak/>
        <w:t xml:space="preserve">Where staff have such concerns, they should be brought immediately to the attention of the </w:t>
      </w:r>
      <w:r w:rsidR="00920D81">
        <w:t>Head of School</w:t>
      </w:r>
      <w:r>
        <w:t>.</w:t>
      </w:r>
      <w:r w:rsidR="00921B48">
        <w:t xml:space="preserve"> </w:t>
      </w:r>
      <w:r>
        <w:t xml:space="preserve">Where the concerns are about the </w:t>
      </w:r>
      <w:r w:rsidR="00920D81">
        <w:t>Head of School</w:t>
      </w:r>
      <w:r>
        <w:t xml:space="preserve"> they should be raised with the Chair of Governors.</w:t>
      </w:r>
    </w:p>
    <w:p w14:paraId="2B16250F" w14:textId="771ACDD3" w:rsidR="00FF2F76" w:rsidRDefault="00FF2F76" w:rsidP="00EB0C31">
      <w:pPr>
        <w:pStyle w:val="Heading1"/>
      </w:pPr>
      <w:bookmarkStart w:id="20" w:name="_Toc236298944"/>
      <w:r>
        <w:t>20. Whistleblowing</w:t>
      </w:r>
      <w:bookmarkEnd w:id="20"/>
    </w:p>
    <w:p w14:paraId="0B9884D2" w14:textId="77777777" w:rsidR="00FF2F76" w:rsidRDefault="00FF2F76" w:rsidP="006461F1">
      <w:r>
        <w:t>Staff must raise concerns where they believe:</w:t>
      </w:r>
    </w:p>
    <w:p w14:paraId="752C33FE" w14:textId="77777777" w:rsidR="00FF2F76" w:rsidRPr="00D73084" w:rsidRDefault="00FF2F76" w:rsidP="00D73084">
      <w:pPr>
        <w:pStyle w:val="ListParagraph"/>
        <w:numPr>
          <w:ilvl w:val="0"/>
          <w:numId w:val="33"/>
        </w:numPr>
        <w:rPr>
          <w:rFonts w:ascii="Trebuchet MS" w:hAnsi="Trebuchet MS"/>
          <w:sz w:val="24"/>
          <w:szCs w:val="22"/>
        </w:rPr>
      </w:pPr>
      <w:r w:rsidRPr="00D73084">
        <w:rPr>
          <w:rFonts w:ascii="Trebuchet MS" w:hAnsi="Trebuchet MS"/>
          <w:sz w:val="24"/>
          <w:szCs w:val="22"/>
        </w:rPr>
        <w:t>Children may be at risk.</w:t>
      </w:r>
    </w:p>
    <w:p w14:paraId="3BD390F5" w14:textId="77777777" w:rsidR="00FF2F76" w:rsidRPr="00D73084" w:rsidRDefault="00FF2F76" w:rsidP="00D73084">
      <w:pPr>
        <w:pStyle w:val="ListParagraph"/>
        <w:numPr>
          <w:ilvl w:val="0"/>
          <w:numId w:val="33"/>
        </w:numPr>
        <w:rPr>
          <w:rFonts w:ascii="Trebuchet MS" w:hAnsi="Trebuchet MS"/>
          <w:sz w:val="24"/>
          <w:szCs w:val="22"/>
        </w:rPr>
      </w:pPr>
      <w:r w:rsidRPr="00D73084">
        <w:rPr>
          <w:rFonts w:ascii="Trebuchet MS" w:hAnsi="Trebuchet MS"/>
          <w:sz w:val="24"/>
          <w:szCs w:val="22"/>
        </w:rPr>
        <w:t>Safeguarding procedures are not being followed.</w:t>
      </w:r>
    </w:p>
    <w:p w14:paraId="3E6CE03E" w14:textId="77777777" w:rsidR="00FF2F76" w:rsidRPr="00D73084" w:rsidRDefault="00FF2F76" w:rsidP="00D73084">
      <w:pPr>
        <w:pStyle w:val="ListParagraph"/>
        <w:numPr>
          <w:ilvl w:val="0"/>
          <w:numId w:val="33"/>
        </w:numPr>
        <w:rPr>
          <w:rFonts w:ascii="Trebuchet MS" w:hAnsi="Trebuchet MS"/>
          <w:sz w:val="24"/>
          <w:szCs w:val="22"/>
        </w:rPr>
      </w:pPr>
      <w:r w:rsidRPr="00D73084">
        <w:rPr>
          <w:rFonts w:ascii="Trebuchet MS" w:hAnsi="Trebuchet MS"/>
          <w:sz w:val="24"/>
          <w:szCs w:val="22"/>
        </w:rPr>
        <w:t>Professional standards are being compromised.</w:t>
      </w:r>
    </w:p>
    <w:p w14:paraId="71E3912C" w14:textId="77777777" w:rsidR="00FF2F76" w:rsidRPr="00D73084" w:rsidRDefault="00FF2F76" w:rsidP="00D73084">
      <w:pPr>
        <w:pStyle w:val="ListParagraph"/>
        <w:numPr>
          <w:ilvl w:val="0"/>
          <w:numId w:val="33"/>
        </w:numPr>
        <w:rPr>
          <w:rFonts w:ascii="Trebuchet MS" w:hAnsi="Trebuchet MS"/>
          <w:sz w:val="24"/>
          <w:szCs w:val="22"/>
        </w:rPr>
      </w:pPr>
      <w:r w:rsidRPr="00D73084">
        <w:rPr>
          <w:rFonts w:ascii="Trebuchet MS" w:hAnsi="Trebuchet MS"/>
          <w:sz w:val="24"/>
          <w:szCs w:val="22"/>
        </w:rPr>
        <w:t>Unlawful or unethical conduct has occurred.</w:t>
      </w:r>
    </w:p>
    <w:p w14:paraId="42453F58" w14:textId="22BF5434" w:rsidR="00FF2F76" w:rsidRDefault="00FF2F76" w:rsidP="006461F1">
      <w:r>
        <w:t xml:space="preserve">Staff should raise concerns with the </w:t>
      </w:r>
      <w:r w:rsidR="00920D81">
        <w:t>Head of School</w:t>
      </w:r>
      <w:r>
        <w:t xml:space="preserve"> or Chair of Governors or where necessary, contact the NSPCC helpline on 0800 028 0285 or via </w:t>
      </w:r>
      <w:hyperlink r:id="rId17" w:history="1">
        <w:r w:rsidR="00BB4C11" w:rsidRPr="003750ED">
          <w:rPr>
            <w:rStyle w:val="Hyperlink"/>
          </w:rPr>
          <w:t>help@nspcc.org.uk</w:t>
        </w:r>
      </w:hyperlink>
      <w:r w:rsidR="00BB4C11">
        <w:t xml:space="preserve"> </w:t>
      </w:r>
      <w:r>
        <w:t xml:space="preserve">or </w:t>
      </w:r>
      <w:hyperlink r:id="rId18" w:history="1">
        <w:r w:rsidRPr="00BB4C11">
          <w:rPr>
            <w:rStyle w:val="Hyperlink"/>
          </w:rPr>
          <w:t>Whistleblowing Advice Line NSPCC</w:t>
        </w:r>
      </w:hyperlink>
      <w:r>
        <w:t>.</w:t>
      </w:r>
    </w:p>
    <w:p w14:paraId="054536A6" w14:textId="77777777" w:rsidR="00985DC9" w:rsidRDefault="00985DC9" w:rsidP="00985DC9">
      <w:pPr>
        <w:pStyle w:val="Heading1"/>
      </w:pPr>
      <w:bookmarkStart w:id="21" w:name="_Toc236298945"/>
      <w:r>
        <w:t>21. Self-Disclosure of Police Involvement</w:t>
      </w:r>
      <w:bookmarkEnd w:id="21"/>
    </w:p>
    <w:p w14:paraId="6963E44A" w14:textId="345AA0D8" w:rsidR="00771B6D" w:rsidRDefault="00985DC9" w:rsidP="00985DC9">
      <w:r>
        <w:t xml:space="preserve">Staff must notify the </w:t>
      </w:r>
      <w:r w:rsidR="00920D81">
        <w:t>Head of School</w:t>
      </w:r>
      <w:r>
        <w:t xml:space="preserve"> if they are arrested, questioned under caution, charged, convicted, or issued a formal police caution or warning for any offence.  While all police contact should generally be reported, critical areas include offences involving violence, sexual misconduct, drugs, fraud, or driving under the influence.</w:t>
      </w:r>
    </w:p>
    <w:p w14:paraId="77AAEBF5" w14:textId="734A7315" w:rsidR="00FF2F76" w:rsidRDefault="00FF2F76" w:rsidP="00EB0C31">
      <w:pPr>
        <w:pStyle w:val="Heading1"/>
      </w:pPr>
      <w:bookmarkStart w:id="22" w:name="_Toc236298946"/>
      <w:r>
        <w:t>2</w:t>
      </w:r>
      <w:r w:rsidR="00985DC9">
        <w:t>2</w:t>
      </w:r>
      <w:r>
        <w:t>. Breaches of the Code</w:t>
      </w:r>
      <w:bookmarkEnd w:id="22"/>
    </w:p>
    <w:p w14:paraId="732B0F9C" w14:textId="77777777" w:rsidR="00FF2F76" w:rsidRDefault="00FF2F76" w:rsidP="006461F1">
      <w:r>
        <w:t>Failure to comply with this Code may result in:</w:t>
      </w:r>
    </w:p>
    <w:p w14:paraId="5602CC61" w14:textId="77777777" w:rsidR="00FF2F76" w:rsidRPr="00D020A2" w:rsidRDefault="00FF2F76" w:rsidP="00D020A2">
      <w:pPr>
        <w:pStyle w:val="ListParagraph"/>
        <w:numPr>
          <w:ilvl w:val="0"/>
          <w:numId w:val="34"/>
        </w:numPr>
        <w:rPr>
          <w:rFonts w:ascii="Trebuchet MS" w:hAnsi="Trebuchet MS"/>
          <w:sz w:val="24"/>
          <w:szCs w:val="22"/>
        </w:rPr>
      </w:pPr>
      <w:r w:rsidRPr="00D020A2">
        <w:rPr>
          <w:rFonts w:ascii="Trebuchet MS" w:hAnsi="Trebuchet MS"/>
          <w:sz w:val="24"/>
          <w:szCs w:val="22"/>
        </w:rPr>
        <w:t>Management/HR action.</w:t>
      </w:r>
    </w:p>
    <w:p w14:paraId="4467970E" w14:textId="77777777" w:rsidR="00FF2F76" w:rsidRPr="00D020A2" w:rsidRDefault="00FF2F76" w:rsidP="00D020A2">
      <w:pPr>
        <w:pStyle w:val="ListParagraph"/>
        <w:numPr>
          <w:ilvl w:val="0"/>
          <w:numId w:val="34"/>
        </w:numPr>
        <w:rPr>
          <w:rFonts w:ascii="Trebuchet MS" w:hAnsi="Trebuchet MS"/>
          <w:sz w:val="24"/>
          <w:szCs w:val="22"/>
        </w:rPr>
      </w:pPr>
      <w:r w:rsidRPr="00D020A2">
        <w:rPr>
          <w:rFonts w:ascii="Trebuchet MS" w:hAnsi="Trebuchet MS"/>
          <w:sz w:val="24"/>
          <w:szCs w:val="22"/>
        </w:rPr>
        <w:t>Disciplinary proceedings.</w:t>
      </w:r>
    </w:p>
    <w:p w14:paraId="551ACA8D" w14:textId="77777777" w:rsidR="00FF2F76" w:rsidRPr="00D020A2" w:rsidRDefault="00FF2F76" w:rsidP="00D020A2">
      <w:pPr>
        <w:pStyle w:val="ListParagraph"/>
        <w:numPr>
          <w:ilvl w:val="0"/>
          <w:numId w:val="34"/>
        </w:numPr>
        <w:rPr>
          <w:rFonts w:ascii="Trebuchet MS" w:hAnsi="Trebuchet MS"/>
          <w:sz w:val="24"/>
          <w:szCs w:val="22"/>
        </w:rPr>
      </w:pPr>
      <w:r w:rsidRPr="00D020A2">
        <w:rPr>
          <w:rFonts w:ascii="Trebuchet MS" w:hAnsi="Trebuchet MS"/>
          <w:sz w:val="24"/>
          <w:szCs w:val="22"/>
        </w:rPr>
        <w:t>Referral to external agencies, such as Children’s Social Care, The Local Authority Designated Officer (LADO) or the Police.</w:t>
      </w:r>
    </w:p>
    <w:p w14:paraId="7FD97496" w14:textId="30340DAF" w:rsidR="00FF2F76" w:rsidRPr="00D020A2" w:rsidRDefault="00FF2F76" w:rsidP="00D020A2">
      <w:pPr>
        <w:pStyle w:val="ListParagraph"/>
        <w:numPr>
          <w:ilvl w:val="0"/>
          <w:numId w:val="34"/>
        </w:numPr>
        <w:rPr>
          <w:rFonts w:ascii="Trebuchet MS" w:hAnsi="Trebuchet MS"/>
          <w:sz w:val="24"/>
          <w:szCs w:val="22"/>
        </w:rPr>
      </w:pPr>
      <w:r w:rsidRPr="00D020A2">
        <w:rPr>
          <w:rFonts w:ascii="Trebuchet MS" w:hAnsi="Trebuchet MS"/>
          <w:sz w:val="24"/>
          <w:szCs w:val="22"/>
        </w:rPr>
        <w:lastRenderedPageBreak/>
        <w:t>Referral to the Disclosure and Barring Service (DBS)</w:t>
      </w:r>
      <w:r w:rsidR="003F3034">
        <w:rPr>
          <w:rFonts w:ascii="Trebuchet MS" w:hAnsi="Trebuchet MS"/>
          <w:sz w:val="24"/>
          <w:szCs w:val="22"/>
        </w:rPr>
        <w:t>, where applicable</w:t>
      </w:r>
      <w:r w:rsidRPr="00D020A2">
        <w:rPr>
          <w:rFonts w:ascii="Trebuchet MS" w:hAnsi="Trebuchet MS"/>
          <w:sz w:val="24"/>
          <w:szCs w:val="22"/>
        </w:rPr>
        <w:t>.</w:t>
      </w:r>
    </w:p>
    <w:p w14:paraId="545A97E0" w14:textId="77777777" w:rsidR="00FF2F76" w:rsidRPr="00D020A2" w:rsidRDefault="00FF2F76" w:rsidP="00D020A2">
      <w:pPr>
        <w:pStyle w:val="ListParagraph"/>
        <w:numPr>
          <w:ilvl w:val="0"/>
          <w:numId w:val="34"/>
        </w:numPr>
        <w:rPr>
          <w:rFonts w:ascii="Trebuchet MS" w:hAnsi="Trebuchet MS"/>
          <w:sz w:val="24"/>
          <w:szCs w:val="22"/>
        </w:rPr>
      </w:pPr>
      <w:r w:rsidRPr="00D020A2">
        <w:rPr>
          <w:rFonts w:ascii="Trebuchet MS" w:hAnsi="Trebuchet MS"/>
          <w:sz w:val="24"/>
          <w:szCs w:val="22"/>
        </w:rPr>
        <w:t>Referral to the Teaching Regulation Agency (TRA), where applicable.</w:t>
      </w:r>
    </w:p>
    <w:sectPr w:rsidR="00FF2F76" w:rsidRPr="00D020A2" w:rsidSect="00FB1121">
      <w:headerReference w:type="default" r:id="rId19"/>
      <w:footerReference w:type="default" r:id="rId20"/>
      <w:headerReference w:type="first" r:id="rId21"/>
      <w:pgSz w:w="11904" w:h="16838"/>
      <w:pgMar w:top="1440" w:right="1440" w:bottom="1440" w:left="14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7D91F" w14:textId="77777777" w:rsidR="005C6874" w:rsidRDefault="005C6874" w:rsidP="00316FD4">
      <w:r>
        <w:separator/>
      </w:r>
    </w:p>
  </w:endnote>
  <w:endnote w:type="continuationSeparator" w:id="0">
    <w:p w14:paraId="260171F4" w14:textId="77777777" w:rsidR="005C6874" w:rsidRDefault="005C6874" w:rsidP="00316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3114705"/>
      <w:docPartObj>
        <w:docPartGallery w:val="Page Numbers (Bottom of Page)"/>
        <w:docPartUnique/>
      </w:docPartObj>
    </w:sdtPr>
    <w:sdtContent>
      <w:sdt>
        <w:sdtPr>
          <w:id w:val="-1769616900"/>
          <w:docPartObj>
            <w:docPartGallery w:val="Page Numbers (Top of Page)"/>
            <w:docPartUnique/>
          </w:docPartObj>
        </w:sdtPr>
        <w:sdtContent>
          <w:p w14:paraId="6225B7F7" w14:textId="77777777" w:rsidR="008320B0" w:rsidRDefault="008320B0">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5C0F79E9" w14:textId="77777777" w:rsidR="00FB1121" w:rsidRDefault="00FB11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71FDF" w14:textId="77777777" w:rsidR="005C6874" w:rsidRDefault="005C6874" w:rsidP="00316FD4">
      <w:r>
        <w:separator/>
      </w:r>
    </w:p>
  </w:footnote>
  <w:footnote w:type="continuationSeparator" w:id="0">
    <w:p w14:paraId="1273788A" w14:textId="77777777" w:rsidR="005C6874" w:rsidRDefault="005C6874" w:rsidP="00316F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2E0D" w14:textId="23080536" w:rsidR="00FB01B5" w:rsidRPr="00CD0E23" w:rsidRDefault="00920D81" w:rsidP="00920D81">
    <w:pPr>
      <w:pStyle w:val="Header"/>
      <w:jc w:val="center"/>
    </w:pPr>
    <w:r>
      <w:t xml:space="preserve">Bluebell Federation - </w:t>
    </w:r>
    <w:r w:rsidR="00CD0E23" w:rsidRPr="006A045D">
      <w:t>Staff Code of Conduct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BC93B" w14:textId="13D61D20" w:rsidR="006A045D" w:rsidRDefault="00920D81" w:rsidP="00920D81">
    <w:pPr>
      <w:pStyle w:val="Header"/>
      <w:jc w:val="center"/>
    </w:pPr>
    <w:r>
      <w:t xml:space="preserve">Bluebell Federation - </w:t>
    </w:r>
    <w:r w:rsidR="006A045D" w:rsidRPr="006A045D">
      <w:t xml:space="preserve">Staff </w:t>
    </w:r>
    <w:r w:rsidR="006811E8">
      <w:t xml:space="preserve">Safeguarding </w:t>
    </w:r>
    <w:r w:rsidR="006A045D" w:rsidRPr="006A045D">
      <w:t>Code of Conduct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11202"/>
    <w:multiLevelType w:val="hybridMultilevel"/>
    <w:tmpl w:val="18C23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4337A"/>
    <w:multiLevelType w:val="hybridMultilevel"/>
    <w:tmpl w:val="F9E2E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954299"/>
    <w:multiLevelType w:val="hybridMultilevel"/>
    <w:tmpl w:val="5EDCA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7B33F6"/>
    <w:multiLevelType w:val="hybridMultilevel"/>
    <w:tmpl w:val="67269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605C08"/>
    <w:multiLevelType w:val="hybridMultilevel"/>
    <w:tmpl w:val="DD349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B45DE7"/>
    <w:multiLevelType w:val="hybridMultilevel"/>
    <w:tmpl w:val="BDDC2E1C"/>
    <w:lvl w:ilvl="0" w:tplc="08090001">
      <w:start w:val="1"/>
      <w:numFmt w:val="bullet"/>
      <w:lvlText w:val=""/>
      <w:lvlJc w:val="left"/>
      <w:pPr>
        <w:ind w:left="720" w:hanging="360"/>
      </w:pPr>
      <w:rPr>
        <w:rFonts w:ascii="Symbol" w:hAnsi="Symbol" w:hint="default"/>
      </w:rPr>
    </w:lvl>
    <w:lvl w:ilvl="1" w:tplc="4E5CA130">
      <w:numFmt w:val="bullet"/>
      <w:lvlText w:val="•"/>
      <w:lvlJc w:val="left"/>
      <w:pPr>
        <w:ind w:left="1800" w:hanging="720"/>
      </w:pPr>
      <w:rPr>
        <w:rFonts w:ascii="Trebuchet MS" w:eastAsia="Times New Roman" w:hAnsi="Trebuchet MS"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32173C"/>
    <w:multiLevelType w:val="hybridMultilevel"/>
    <w:tmpl w:val="3FCCE4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DCC51E5"/>
    <w:multiLevelType w:val="hybridMultilevel"/>
    <w:tmpl w:val="EB2EF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812A21"/>
    <w:multiLevelType w:val="hybridMultilevel"/>
    <w:tmpl w:val="EE70C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077CB6"/>
    <w:multiLevelType w:val="hybridMultilevel"/>
    <w:tmpl w:val="38848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2D370F"/>
    <w:multiLevelType w:val="hybridMultilevel"/>
    <w:tmpl w:val="D186B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7162BB"/>
    <w:multiLevelType w:val="hybridMultilevel"/>
    <w:tmpl w:val="C526D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2E0897"/>
    <w:multiLevelType w:val="hybridMultilevel"/>
    <w:tmpl w:val="7166F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D25C29"/>
    <w:multiLevelType w:val="hybridMultilevel"/>
    <w:tmpl w:val="94180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EA1FB3"/>
    <w:multiLevelType w:val="hybridMultilevel"/>
    <w:tmpl w:val="AB2AD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6D533B"/>
    <w:multiLevelType w:val="hybridMultilevel"/>
    <w:tmpl w:val="7BC48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2C65CE"/>
    <w:multiLevelType w:val="hybridMultilevel"/>
    <w:tmpl w:val="F7D2F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8A33B4"/>
    <w:multiLevelType w:val="hybridMultilevel"/>
    <w:tmpl w:val="8FCC2F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59678A4"/>
    <w:multiLevelType w:val="hybridMultilevel"/>
    <w:tmpl w:val="13368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C96C32"/>
    <w:multiLevelType w:val="hybridMultilevel"/>
    <w:tmpl w:val="36163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111E17"/>
    <w:multiLevelType w:val="hybridMultilevel"/>
    <w:tmpl w:val="2340D5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93964E7"/>
    <w:multiLevelType w:val="hybridMultilevel"/>
    <w:tmpl w:val="94D8C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C56BCD"/>
    <w:multiLevelType w:val="hybridMultilevel"/>
    <w:tmpl w:val="E5769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A711ED"/>
    <w:multiLevelType w:val="hybridMultilevel"/>
    <w:tmpl w:val="DC9E2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3B2DEB"/>
    <w:multiLevelType w:val="hybridMultilevel"/>
    <w:tmpl w:val="8DC41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EF2384"/>
    <w:multiLevelType w:val="hybridMultilevel"/>
    <w:tmpl w:val="6276B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3347F3"/>
    <w:multiLevelType w:val="hybridMultilevel"/>
    <w:tmpl w:val="10E8D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C27015"/>
    <w:multiLevelType w:val="hybridMultilevel"/>
    <w:tmpl w:val="5AB66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1850E0"/>
    <w:multiLevelType w:val="hybridMultilevel"/>
    <w:tmpl w:val="C2E44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35719B"/>
    <w:multiLevelType w:val="hybridMultilevel"/>
    <w:tmpl w:val="2A00C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835B4F"/>
    <w:multiLevelType w:val="hybridMultilevel"/>
    <w:tmpl w:val="61F42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BF0E20"/>
    <w:multiLevelType w:val="hybridMultilevel"/>
    <w:tmpl w:val="0C904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9A456B2"/>
    <w:multiLevelType w:val="hybridMultilevel"/>
    <w:tmpl w:val="7602C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265E85"/>
    <w:multiLevelType w:val="hybridMultilevel"/>
    <w:tmpl w:val="C4CA1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2232261">
    <w:abstractNumId w:val="28"/>
  </w:num>
  <w:num w:numId="2" w16cid:durableId="612712395">
    <w:abstractNumId w:val="17"/>
  </w:num>
  <w:num w:numId="3" w16cid:durableId="596907262">
    <w:abstractNumId w:val="6"/>
  </w:num>
  <w:num w:numId="4" w16cid:durableId="1147553357">
    <w:abstractNumId w:val="20"/>
  </w:num>
  <w:num w:numId="5" w16cid:durableId="1907108400">
    <w:abstractNumId w:val="10"/>
  </w:num>
  <w:num w:numId="6" w16cid:durableId="1396969525">
    <w:abstractNumId w:val="0"/>
  </w:num>
  <w:num w:numId="7" w16cid:durableId="1459256934">
    <w:abstractNumId w:val="22"/>
  </w:num>
  <w:num w:numId="8" w16cid:durableId="982781549">
    <w:abstractNumId w:val="13"/>
  </w:num>
  <w:num w:numId="9" w16cid:durableId="2102336842">
    <w:abstractNumId w:val="25"/>
  </w:num>
  <w:num w:numId="10" w16cid:durableId="824660512">
    <w:abstractNumId w:val="27"/>
  </w:num>
  <w:num w:numId="11" w16cid:durableId="1899242895">
    <w:abstractNumId w:val="8"/>
  </w:num>
  <w:num w:numId="12" w16cid:durableId="2079087162">
    <w:abstractNumId w:val="15"/>
  </w:num>
  <w:num w:numId="13" w16cid:durableId="2048021814">
    <w:abstractNumId w:val="14"/>
  </w:num>
  <w:num w:numId="14" w16cid:durableId="2030984502">
    <w:abstractNumId w:val="18"/>
  </w:num>
  <w:num w:numId="15" w16cid:durableId="1331518778">
    <w:abstractNumId w:val="23"/>
  </w:num>
  <w:num w:numId="16" w16cid:durableId="1407218148">
    <w:abstractNumId w:val="32"/>
  </w:num>
  <w:num w:numId="17" w16cid:durableId="309795606">
    <w:abstractNumId w:val="19"/>
  </w:num>
  <w:num w:numId="18" w16cid:durableId="1439639347">
    <w:abstractNumId w:val="4"/>
  </w:num>
  <w:num w:numId="19" w16cid:durableId="1912234353">
    <w:abstractNumId w:val="30"/>
  </w:num>
  <w:num w:numId="20" w16cid:durableId="1058481646">
    <w:abstractNumId w:val="26"/>
  </w:num>
  <w:num w:numId="21" w16cid:durableId="66999905">
    <w:abstractNumId w:val="3"/>
  </w:num>
  <w:num w:numId="22" w16cid:durableId="1783307499">
    <w:abstractNumId w:val="5"/>
  </w:num>
  <w:num w:numId="23" w16cid:durableId="171070439">
    <w:abstractNumId w:val="1"/>
  </w:num>
  <w:num w:numId="24" w16cid:durableId="848907873">
    <w:abstractNumId w:val="9"/>
  </w:num>
  <w:num w:numId="25" w16cid:durableId="659426413">
    <w:abstractNumId w:val="31"/>
  </w:num>
  <w:num w:numId="26" w16cid:durableId="300506580">
    <w:abstractNumId w:val="24"/>
  </w:num>
  <w:num w:numId="27" w16cid:durableId="977294963">
    <w:abstractNumId w:val="16"/>
  </w:num>
  <w:num w:numId="28" w16cid:durableId="1526482874">
    <w:abstractNumId w:val="33"/>
  </w:num>
  <w:num w:numId="29" w16cid:durableId="1831367978">
    <w:abstractNumId w:val="12"/>
  </w:num>
  <w:num w:numId="30" w16cid:durableId="526990256">
    <w:abstractNumId w:val="7"/>
  </w:num>
  <w:num w:numId="31" w16cid:durableId="242642174">
    <w:abstractNumId w:val="11"/>
  </w:num>
  <w:num w:numId="32" w16cid:durableId="90782441">
    <w:abstractNumId w:val="21"/>
  </w:num>
  <w:num w:numId="33" w16cid:durableId="1390684448">
    <w:abstractNumId w:val="29"/>
  </w:num>
  <w:num w:numId="34" w16cid:durableId="488505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77B"/>
    <w:rsid w:val="0005311B"/>
    <w:rsid w:val="000936A4"/>
    <w:rsid w:val="000B0322"/>
    <w:rsid w:val="000E7CE2"/>
    <w:rsid w:val="000F1C60"/>
    <w:rsid w:val="0010305E"/>
    <w:rsid w:val="00124603"/>
    <w:rsid w:val="0017040D"/>
    <w:rsid w:val="001711BE"/>
    <w:rsid w:val="001872F7"/>
    <w:rsid w:val="001A3719"/>
    <w:rsid w:val="00204C9D"/>
    <w:rsid w:val="0025469D"/>
    <w:rsid w:val="002555D7"/>
    <w:rsid w:val="002775D8"/>
    <w:rsid w:val="00282659"/>
    <w:rsid w:val="00292C93"/>
    <w:rsid w:val="002A54B7"/>
    <w:rsid w:val="002F2DB6"/>
    <w:rsid w:val="00315D64"/>
    <w:rsid w:val="00316FD4"/>
    <w:rsid w:val="003245BB"/>
    <w:rsid w:val="003673B1"/>
    <w:rsid w:val="00393D26"/>
    <w:rsid w:val="003A5611"/>
    <w:rsid w:val="003C61E3"/>
    <w:rsid w:val="003E749D"/>
    <w:rsid w:val="003F3034"/>
    <w:rsid w:val="00400AE7"/>
    <w:rsid w:val="004223B5"/>
    <w:rsid w:val="004464C0"/>
    <w:rsid w:val="004626E1"/>
    <w:rsid w:val="00464B50"/>
    <w:rsid w:val="004714C1"/>
    <w:rsid w:val="004D7564"/>
    <w:rsid w:val="00506CA9"/>
    <w:rsid w:val="005A5740"/>
    <w:rsid w:val="005B0043"/>
    <w:rsid w:val="005C6874"/>
    <w:rsid w:val="005C6970"/>
    <w:rsid w:val="00617F6D"/>
    <w:rsid w:val="0062577B"/>
    <w:rsid w:val="006315C0"/>
    <w:rsid w:val="006461F1"/>
    <w:rsid w:val="006811E8"/>
    <w:rsid w:val="006A045D"/>
    <w:rsid w:val="006B487D"/>
    <w:rsid w:val="006C01F2"/>
    <w:rsid w:val="006D6952"/>
    <w:rsid w:val="006F60BE"/>
    <w:rsid w:val="007028FE"/>
    <w:rsid w:val="007037DA"/>
    <w:rsid w:val="00754468"/>
    <w:rsid w:val="007612F6"/>
    <w:rsid w:val="00761985"/>
    <w:rsid w:val="00765919"/>
    <w:rsid w:val="00771B6D"/>
    <w:rsid w:val="0077601F"/>
    <w:rsid w:val="007E0FD6"/>
    <w:rsid w:val="00804C67"/>
    <w:rsid w:val="00814EA6"/>
    <w:rsid w:val="00823A74"/>
    <w:rsid w:val="008320B0"/>
    <w:rsid w:val="00853468"/>
    <w:rsid w:val="00892A56"/>
    <w:rsid w:val="008A31E0"/>
    <w:rsid w:val="008F45C6"/>
    <w:rsid w:val="008F5527"/>
    <w:rsid w:val="00920D81"/>
    <w:rsid w:val="00921B48"/>
    <w:rsid w:val="0093017D"/>
    <w:rsid w:val="009340EA"/>
    <w:rsid w:val="0095103F"/>
    <w:rsid w:val="009757EF"/>
    <w:rsid w:val="00985DC9"/>
    <w:rsid w:val="009B4AD2"/>
    <w:rsid w:val="009D1115"/>
    <w:rsid w:val="00A47574"/>
    <w:rsid w:val="00A5244F"/>
    <w:rsid w:val="00A57482"/>
    <w:rsid w:val="00A6137B"/>
    <w:rsid w:val="00AA32A4"/>
    <w:rsid w:val="00AB0540"/>
    <w:rsid w:val="00AD3369"/>
    <w:rsid w:val="00AD7B20"/>
    <w:rsid w:val="00AE093E"/>
    <w:rsid w:val="00B0559D"/>
    <w:rsid w:val="00B34133"/>
    <w:rsid w:val="00B34A39"/>
    <w:rsid w:val="00BB4C11"/>
    <w:rsid w:val="00BF7F89"/>
    <w:rsid w:val="00C009C7"/>
    <w:rsid w:val="00C11D64"/>
    <w:rsid w:val="00C235C8"/>
    <w:rsid w:val="00C23B91"/>
    <w:rsid w:val="00C362AF"/>
    <w:rsid w:val="00C60C82"/>
    <w:rsid w:val="00C81710"/>
    <w:rsid w:val="00CC3309"/>
    <w:rsid w:val="00CC4939"/>
    <w:rsid w:val="00CD0E23"/>
    <w:rsid w:val="00CD171D"/>
    <w:rsid w:val="00CD36F7"/>
    <w:rsid w:val="00CD45BF"/>
    <w:rsid w:val="00CE441A"/>
    <w:rsid w:val="00D020A2"/>
    <w:rsid w:val="00D03EB5"/>
    <w:rsid w:val="00D21EDB"/>
    <w:rsid w:val="00D521FD"/>
    <w:rsid w:val="00D6028A"/>
    <w:rsid w:val="00D73084"/>
    <w:rsid w:val="00D82EF6"/>
    <w:rsid w:val="00DB2E4F"/>
    <w:rsid w:val="00DD3D95"/>
    <w:rsid w:val="00E20D3D"/>
    <w:rsid w:val="00E9646F"/>
    <w:rsid w:val="00EB0C31"/>
    <w:rsid w:val="00ED22A0"/>
    <w:rsid w:val="00F36A1A"/>
    <w:rsid w:val="00F57C87"/>
    <w:rsid w:val="00F95E0B"/>
    <w:rsid w:val="00FB01B5"/>
    <w:rsid w:val="00FB1121"/>
    <w:rsid w:val="00FC7CE3"/>
    <w:rsid w:val="00FD3CDA"/>
    <w:rsid w:val="00FD7975"/>
    <w:rsid w:val="00FE4C69"/>
    <w:rsid w:val="00FE4E52"/>
    <w:rsid w:val="00FF2F76"/>
    <w:rsid w:val="00FF3786"/>
    <w:rsid w:val="00FF6F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54BB1A"/>
  <w15:docId w15:val="{6214C7C3-098A-4448-B570-4AC2720FA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20B0"/>
    <w:pPr>
      <w:widowControl w:val="0"/>
      <w:autoSpaceDE w:val="0"/>
      <w:autoSpaceDN w:val="0"/>
      <w:adjustRightInd w:val="0"/>
      <w:spacing w:before="100" w:beforeAutospacing="1" w:after="100" w:afterAutospacing="1" w:line="360" w:lineRule="auto"/>
    </w:pPr>
    <w:rPr>
      <w:rFonts w:ascii="Trebuchet MS" w:hAnsi="Trebuchet MS"/>
      <w:sz w:val="24"/>
      <w:lang w:val="en-US" w:eastAsia="en-US"/>
    </w:rPr>
  </w:style>
  <w:style w:type="paragraph" w:styleId="Heading1">
    <w:name w:val="heading 1"/>
    <w:basedOn w:val="Normal"/>
    <w:next w:val="Normal"/>
    <w:link w:val="Heading1Char"/>
    <w:qFormat/>
    <w:rsid w:val="003E749D"/>
    <w:pPr>
      <w:spacing w:line="240" w:lineRule="auto"/>
      <w:outlineLvl w:val="0"/>
    </w:pPr>
    <w:rPr>
      <w:sz w:val="48"/>
      <w:szCs w:val="48"/>
    </w:rPr>
  </w:style>
  <w:style w:type="paragraph" w:styleId="Heading2">
    <w:name w:val="heading 2"/>
    <w:basedOn w:val="Normal"/>
    <w:next w:val="Normal"/>
    <w:link w:val="Heading2Char"/>
    <w:unhideWhenUsed/>
    <w:qFormat/>
    <w:rsid w:val="003E749D"/>
    <w:pPr>
      <w:keepNext/>
      <w:keepLines/>
      <w:spacing w:line="240" w:lineRule="auto"/>
      <w:outlineLvl w:val="1"/>
    </w:pPr>
    <w:rPr>
      <w:rFonts w:eastAsiaTheme="majorEastAsia" w:cstheme="majorBidi"/>
      <w:sz w:val="36"/>
      <w:szCs w:val="26"/>
    </w:rPr>
  </w:style>
  <w:style w:type="paragraph" w:styleId="Heading3">
    <w:name w:val="heading 3"/>
    <w:basedOn w:val="Normal"/>
    <w:next w:val="Normal"/>
    <w:link w:val="Heading3Char"/>
    <w:unhideWhenUsed/>
    <w:qFormat/>
    <w:rsid w:val="003E749D"/>
    <w:pPr>
      <w:keepNext/>
      <w:keepLines/>
      <w:spacing w:before="40"/>
      <w:outlineLvl w:val="2"/>
    </w:pPr>
    <w:rPr>
      <w:rFonts w:eastAsiaTheme="majorEastAsia" w:cstheme="majorBidi"/>
      <w:sz w:val="32"/>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A31E0"/>
    <w:pPr>
      <w:tabs>
        <w:tab w:val="center" w:pos="4153"/>
        <w:tab w:val="right" w:pos="8306"/>
      </w:tabs>
    </w:pPr>
  </w:style>
  <w:style w:type="paragraph" w:styleId="Footer">
    <w:name w:val="footer"/>
    <w:basedOn w:val="Normal"/>
    <w:link w:val="FooterChar"/>
    <w:uiPriority w:val="99"/>
    <w:rsid w:val="008A31E0"/>
    <w:pPr>
      <w:tabs>
        <w:tab w:val="center" w:pos="4153"/>
        <w:tab w:val="right" w:pos="8306"/>
      </w:tabs>
    </w:pPr>
  </w:style>
  <w:style w:type="character" w:styleId="Strong">
    <w:name w:val="Strong"/>
    <w:rsid w:val="00D03EB5"/>
    <w:rPr>
      <w:rFonts w:ascii="Arial" w:hAnsi="Arial"/>
      <w:b/>
      <w:color w:val="002060"/>
      <w:sz w:val="72"/>
      <w:szCs w:val="72"/>
    </w:rPr>
  </w:style>
  <w:style w:type="character" w:customStyle="1" w:styleId="Heading1Char">
    <w:name w:val="Heading 1 Char"/>
    <w:basedOn w:val="DefaultParagraphFont"/>
    <w:link w:val="Heading1"/>
    <w:rsid w:val="003E749D"/>
    <w:rPr>
      <w:rFonts w:ascii="Verdana" w:hAnsi="Verdana"/>
      <w:sz w:val="48"/>
      <w:szCs w:val="48"/>
      <w:lang w:val="en-US" w:eastAsia="en-US"/>
    </w:rPr>
  </w:style>
  <w:style w:type="paragraph" w:styleId="Title">
    <w:name w:val="Title"/>
    <w:basedOn w:val="Normal"/>
    <w:next w:val="Normal"/>
    <w:link w:val="TitleChar"/>
    <w:qFormat/>
    <w:rsid w:val="005C6970"/>
    <w:pPr>
      <w:spacing w:before="2000" w:beforeAutospacing="0" w:line="240" w:lineRule="auto"/>
    </w:pPr>
    <w:rPr>
      <w:sz w:val="56"/>
      <w:szCs w:val="22"/>
    </w:rPr>
  </w:style>
  <w:style w:type="character" w:customStyle="1" w:styleId="TitleChar">
    <w:name w:val="Title Char"/>
    <w:basedOn w:val="DefaultParagraphFont"/>
    <w:link w:val="Title"/>
    <w:rsid w:val="005C6970"/>
    <w:rPr>
      <w:rFonts w:ascii="Verdana" w:hAnsi="Verdana"/>
      <w:sz w:val="56"/>
      <w:szCs w:val="22"/>
      <w:lang w:val="en-US" w:eastAsia="en-US"/>
    </w:rPr>
  </w:style>
  <w:style w:type="character" w:styleId="Emphasis">
    <w:name w:val="Emphasis"/>
    <w:basedOn w:val="DefaultParagraphFont"/>
    <w:rsid w:val="00316FD4"/>
    <w:rPr>
      <w:i/>
      <w:iCs/>
    </w:rPr>
  </w:style>
  <w:style w:type="character" w:customStyle="1" w:styleId="FooterChar">
    <w:name w:val="Footer Char"/>
    <w:basedOn w:val="DefaultParagraphFont"/>
    <w:link w:val="Footer"/>
    <w:uiPriority w:val="99"/>
    <w:rsid w:val="00FB1121"/>
    <w:rPr>
      <w:rFonts w:ascii="Arial" w:hAnsi="Arial"/>
      <w:sz w:val="22"/>
      <w:lang w:val="en-US" w:eastAsia="en-US"/>
    </w:rPr>
  </w:style>
  <w:style w:type="paragraph" w:styleId="Subtitle">
    <w:name w:val="Subtitle"/>
    <w:basedOn w:val="Normal"/>
    <w:next w:val="Normal"/>
    <w:link w:val="SubtitleChar"/>
    <w:qFormat/>
    <w:rsid w:val="00FB1121"/>
    <w:pPr>
      <w:numPr>
        <w:ilvl w:val="1"/>
      </w:numPr>
      <w:spacing w:after="160"/>
    </w:pPr>
    <w:rPr>
      <w:rFonts w:eastAsiaTheme="minorEastAsia" w:cstheme="minorBidi"/>
      <w:spacing w:val="15"/>
      <w:sz w:val="52"/>
      <w:szCs w:val="22"/>
    </w:rPr>
  </w:style>
  <w:style w:type="character" w:customStyle="1" w:styleId="SubtitleChar">
    <w:name w:val="Subtitle Char"/>
    <w:basedOn w:val="DefaultParagraphFont"/>
    <w:link w:val="Subtitle"/>
    <w:rsid w:val="00FB1121"/>
    <w:rPr>
      <w:rFonts w:ascii="Verdana" w:eastAsiaTheme="minorEastAsia" w:hAnsi="Verdana" w:cstheme="minorBidi"/>
      <w:spacing w:val="15"/>
      <w:sz w:val="52"/>
      <w:szCs w:val="22"/>
      <w:lang w:val="en-US" w:eastAsia="en-US"/>
    </w:rPr>
  </w:style>
  <w:style w:type="character" w:customStyle="1" w:styleId="Heading2Char">
    <w:name w:val="Heading 2 Char"/>
    <w:basedOn w:val="DefaultParagraphFont"/>
    <w:link w:val="Heading2"/>
    <w:rsid w:val="003E749D"/>
    <w:rPr>
      <w:rFonts w:ascii="Verdana" w:eastAsiaTheme="majorEastAsia" w:hAnsi="Verdana" w:cstheme="majorBidi"/>
      <w:sz w:val="36"/>
      <w:szCs w:val="26"/>
      <w:lang w:val="en-US" w:eastAsia="en-US"/>
    </w:rPr>
  </w:style>
  <w:style w:type="character" w:customStyle="1" w:styleId="Heading3Char">
    <w:name w:val="Heading 3 Char"/>
    <w:basedOn w:val="DefaultParagraphFont"/>
    <w:link w:val="Heading3"/>
    <w:rsid w:val="003E749D"/>
    <w:rPr>
      <w:rFonts w:ascii="Verdana" w:eastAsiaTheme="majorEastAsia" w:hAnsi="Verdana" w:cstheme="majorBidi"/>
      <w:sz w:val="32"/>
      <w:szCs w:val="24"/>
      <w:lang w:val="en-US" w:eastAsia="en-US"/>
    </w:rPr>
  </w:style>
  <w:style w:type="paragraph" w:styleId="ListParagraph">
    <w:name w:val="List Paragraph"/>
    <w:basedOn w:val="Normal"/>
    <w:uiPriority w:val="34"/>
    <w:qFormat/>
    <w:rsid w:val="008320B0"/>
    <w:pPr>
      <w:ind w:left="720"/>
      <w:contextualSpacing/>
    </w:pPr>
    <w:rPr>
      <w:rFonts w:ascii="Verdana" w:hAnsi="Verdana"/>
      <w:sz w:val="28"/>
      <w:szCs w:val="24"/>
      <w:lang w:val="en-GB" w:eastAsia="en-GB"/>
    </w:rPr>
  </w:style>
  <w:style w:type="paragraph" w:styleId="TOCHeading">
    <w:name w:val="TOC Heading"/>
    <w:basedOn w:val="Heading1"/>
    <w:next w:val="Normal"/>
    <w:uiPriority w:val="39"/>
    <w:unhideWhenUsed/>
    <w:qFormat/>
    <w:rsid w:val="008320B0"/>
    <w:pPr>
      <w:keepNext/>
      <w:keepLines/>
      <w:widowControl/>
      <w:autoSpaceDE/>
      <w:autoSpaceDN/>
      <w:adjustRightInd/>
      <w:spacing w:before="240" w:beforeAutospacing="0" w:after="0" w:afterAutospacing="0" w:line="259" w:lineRule="auto"/>
      <w:outlineLvl w:val="9"/>
    </w:pPr>
    <w:rPr>
      <w:rFonts w:asciiTheme="majorHAnsi" w:eastAsiaTheme="majorEastAsia" w:hAnsiTheme="majorHAnsi" w:cstheme="majorBidi"/>
      <w:color w:val="365F91" w:themeColor="accent1" w:themeShade="BF"/>
      <w:sz w:val="32"/>
      <w:szCs w:val="32"/>
      <w:lang w:val="en-GB" w:eastAsia="en-GB"/>
    </w:rPr>
  </w:style>
  <w:style w:type="paragraph" w:styleId="TOC1">
    <w:name w:val="toc 1"/>
    <w:basedOn w:val="Normal"/>
    <w:next w:val="Normal"/>
    <w:autoRedefine/>
    <w:uiPriority w:val="39"/>
    <w:unhideWhenUsed/>
    <w:rsid w:val="008320B0"/>
    <w:rPr>
      <w:szCs w:val="24"/>
      <w:lang w:val="en-GB" w:eastAsia="en-GB"/>
    </w:rPr>
  </w:style>
  <w:style w:type="paragraph" w:styleId="TOC2">
    <w:name w:val="toc 2"/>
    <w:basedOn w:val="Normal"/>
    <w:next w:val="Normal"/>
    <w:autoRedefine/>
    <w:uiPriority w:val="39"/>
    <w:unhideWhenUsed/>
    <w:rsid w:val="008320B0"/>
    <w:pPr>
      <w:ind w:left="280"/>
    </w:pPr>
    <w:rPr>
      <w:szCs w:val="24"/>
      <w:lang w:val="en-GB" w:eastAsia="en-GB"/>
    </w:rPr>
  </w:style>
  <w:style w:type="paragraph" w:styleId="TOC3">
    <w:name w:val="toc 3"/>
    <w:basedOn w:val="Normal"/>
    <w:next w:val="Normal"/>
    <w:autoRedefine/>
    <w:uiPriority w:val="39"/>
    <w:unhideWhenUsed/>
    <w:rsid w:val="008320B0"/>
    <w:pPr>
      <w:ind w:left="560"/>
    </w:pPr>
    <w:rPr>
      <w:szCs w:val="24"/>
      <w:lang w:val="en-GB" w:eastAsia="en-GB"/>
    </w:rPr>
  </w:style>
  <w:style w:type="character" w:styleId="Hyperlink">
    <w:name w:val="Hyperlink"/>
    <w:basedOn w:val="DefaultParagraphFont"/>
    <w:uiPriority w:val="99"/>
    <w:unhideWhenUsed/>
    <w:rsid w:val="008320B0"/>
    <w:rPr>
      <w:color w:val="0000FF" w:themeColor="hyperlink"/>
      <w:u w:val="single"/>
    </w:rPr>
  </w:style>
  <w:style w:type="character" w:styleId="UnresolvedMention">
    <w:name w:val="Unresolved Mention"/>
    <w:basedOn w:val="DefaultParagraphFont"/>
    <w:uiPriority w:val="99"/>
    <w:semiHidden/>
    <w:unhideWhenUsed/>
    <w:rsid w:val="007544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nspcc.org.uk/keeping-children-safe/reporting-abuse/dedicated-helplines/whistleblowing-advice-lin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help@nspcc.org.uk" TargetMode="External"/><Relationship Id="rId2" Type="http://schemas.openxmlformats.org/officeDocument/2006/relationships/customXml" Target="../customXml/item2.xml"/><Relationship Id="rId16" Type="http://schemas.openxmlformats.org/officeDocument/2006/relationships/hyperlink" Target="https://www.nspcc.org.uk/keeping-children-safe/reporting-abuse/dedicated-helplines/whistleblowing-advice-lin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help@nspcc.org.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mmaF\Downloads\accessible-document-template-cyan-branding%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BC6FADB73106542B24D0BBDAB8AC570" ma:contentTypeVersion="18" ma:contentTypeDescription="Create a new document." ma:contentTypeScope="" ma:versionID="d129c6a27411e7687d1511d9c080857d">
  <xsd:schema xmlns:xsd="http://www.w3.org/2001/XMLSchema" xmlns:xs="http://www.w3.org/2001/XMLSchema" xmlns:p="http://schemas.microsoft.com/office/2006/metadata/properties" xmlns:ns2="dce19c12-c279-4c0b-ae4c-d3f3297a2214" xmlns:ns3="6c33ab3b-8033-478f-a38d-2e698c4c20b9" targetNamespace="http://schemas.microsoft.com/office/2006/metadata/properties" ma:root="true" ma:fieldsID="0c33155f5c3bea39467990cb6c170590" ns2:_="" ns3:_="">
    <xsd:import namespace="dce19c12-c279-4c0b-ae4c-d3f3297a2214"/>
    <xsd:import namespace="6c33ab3b-8033-478f-a38d-2e698c4c20b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DateTake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19c12-c279-4c0b-ae4c-d3f3297a22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22704c8-4ea5-43c3-9c7a-e2ecdbe6f841"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33ab3b-8033-478f-a38d-2e698c4c20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17dafcf-e999-41fb-a1f9-dccd15f14eab}" ma:internalName="TaxCatchAll" ma:showField="CatchAllData" ma:web="6c33ab3b-8033-478f-a38d-2e698c4c2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6c33ab3b-8033-478f-a38d-2e698c4c20b9">
      <Value>2</Value>
    </TaxCatchAll>
    <lcf76f155ced4ddcb4097134ff3c332f xmlns="dce19c12-c279-4c0b-ae4c-d3f3297a221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A8B689A-2A22-4E79-A2FA-43511896F38C}">
  <ds:schemaRefs>
    <ds:schemaRef ds:uri="http://schemas.microsoft.com/office/2006/metadata/longProperties"/>
  </ds:schemaRefs>
</ds:datastoreItem>
</file>

<file path=customXml/itemProps2.xml><?xml version="1.0" encoding="utf-8"?>
<ds:datastoreItem xmlns:ds="http://schemas.openxmlformats.org/officeDocument/2006/customXml" ds:itemID="{90EA682B-0799-4732-851E-18A05C6CA3F4}">
  <ds:schemaRefs>
    <ds:schemaRef ds:uri="http://schemas.microsoft.com/sharepoint/v3/contenttype/forms"/>
  </ds:schemaRefs>
</ds:datastoreItem>
</file>

<file path=customXml/itemProps3.xml><?xml version="1.0" encoding="utf-8"?>
<ds:datastoreItem xmlns:ds="http://schemas.openxmlformats.org/officeDocument/2006/customXml" ds:itemID="{5735BE8C-0E5A-472B-90D5-F1C2BB237C06}">
  <ds:schemaRefs>
    <ds:schemaRef ds:uri="http://schemas.openxmlformats.org/officeDocument/2006/bibliography"/>
  </ds:schemaRefs>
</ds:datastoreItem>
</file>

<file path=customXml/itemProps4.xml><?xml version="1.0" encoding="utf-8"?>
<ds:datastoreItem xmlns:ds="http://schemas.openxmlformats.org/officeDocument/2006/customXml" ds:itemID="{4F661F06-30A4-4943-B87A-D8A68051D9DB}"/>
</file>

<file path=customXml/itemProps5.xml><?xml version="1.0" encoding="utf-8"?>
<ds:datastoreItem xmlns:ds="http://schemas.openxmlformats.org/officeDocument/2006/customXml" ds:itemID="{8882C73B-C781-4AA6-BE41-3C923F84D8E1}">
  <ds:schemaRefs>
    <ds:schemaRef ds:uri="http://schemas.microsoft.com/office/2006/metadata/properties"/>
    <ds:schemaRef ds:uri="http://schemas.microsoft.com/office/infopath/2007/PartnerControls"/>
    <ds:schemaRef ds:uri="ff7c9ea4-166d-4ffd-819f-492fb97205b7"/>
  </ds:schemaRefs>
</ds:datastoreItem>
</file>

<file path=docProps/app.xml><?xml version="1.0" encoding="utf-8"?>
<Properties xmlns="http://schemas.openxmlformats.org/officeDocument/2006/extended-properties" xmlns:vt="http://schemas.openxmlformats.org/officeDocument/2006/docPropsVTypes">
  <Template>accessible-document-template-cyan-branding (1)</Template>
  <TotalTime>55</TotalTime>
  <Pages>14</Pages>
  <Words>1987</Words>
  <Characters>11327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Accessible template for reports and policies in Word (cyan branding)</vt:lpstr>
    </vt:vector>
  </TitlesOfParts>
  <Company>East Sussex County Council</Company>
  <LinksUpToDate>false</LinksUpToDate>
  <CharactersWithSpaces>13288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Accessible template for reports and policies in Word (cyan branding)</dc:title>
  <dc:subject>Use for accessible Word documents. Logo and wave marked decorative. Styles used for Title, Subtitle, Headings, normal content. Trebuchet font.</dc:subject>
  <dc:creator>Gemma Faithfull</dc:creator>
  <cp:keywords>Branding; Corporate image</cp:keywords>
  <cp:lastModifiedBy>Kirsty Green</cp:lastModifiedBy>
  <cp:revision>3</cp:revision>
  <cp:lastPrinted>2021-09-16T10:14:00Z</cp:lastPrinted>
  <dcterms:created xsi:type="dcterms:W3CDTF">2026-08-17T08:50:00Z</dcterms:created>
  <dcterms:modified xsi:type="dcterms:W3CDTF">2026-08-30T18:39:00Z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13000</vt:r8>
  </property>
  <property fmtid="{D5CDD505-2E9C-101B-9397-08002B2CF9AE}" pid="3" name="ContentType">
    <vt:lpwstr>ESCC document</vt:lpwstr>
  </property>
  <property fmtid="{D5CDD505-2E9C-101B-9397-08002B2CF9AE}" pid="4" name="ContentTypeId">
    <vt:lpwstr>0x010100DBC6FADB73106542B24D0BBDAB8AC570</vt:lpwstr>
  </property>
  <property fmtid="{D5CDD505-2E9C-101B-9397-08002B2CF9AE}" pid="5" name="_dlc_policyId">
    <vt:lpwstr/>
  </property>
  <property fmtid="{D5CDD505-2E9C-101B-9397-08002B2CF9AE}" pid="6" name="ItemRetentionFormula">
    <vt:lpwstr/>
  </property>
  <property fmtid="{D5CDD505-2E9C-101B-9397-08002B2CF9AE}" pid="7" name="_dlc_DocIdItemGuid">
    <vt:lpwstr>8b3d7cc6-dbaf-4cc5-bb54-db80ef045cfa</vt:lpwstr>
  </property>
  <property fmtid="{D5CDD505-2E9C-101B-9397-08002B2CF9AE}" pid="8" name="Administration Document Type">
    <vt:lpwstr>2;#Template|5c37809f-c58d-402b-9020-0870bbb39fbd</vt:lpwstr>
  </property>
  <property fmtid="{D5CDD505-2E9C-101B-9397-08002B2CF9AE}" pid="9" name="Management Document Type">
    <vt:lpwstr/>
  </property>
  <property fmtid="{D5CDD505-2E9C-101B-9397-08002B2CF9AE}" pid="10" name="Provider and Supplier Document Type">
    <vt:lpwstr/>
  </property>
  <property fmtid="{D5CDD505-2E9C-101B-9397-08002B2CF9AE}" pid="11" name="xd_ProgID">
    <vt:lpwstr/>
  </property>
  <property fmtid="{D5CDD505-2E9C-101B-9397-08002B2CF9AE}" pid="12" name="c7341cb175b64701a2f371516e3c5ffa">
    <vt:lpwstr/>
  </property>
  <property fmtid="{D5CDD505-2E9C-101B-9397-08002B2CF9AE}" pid="13" name="Training">
    <vt:lpwstr/>
  </property>
  <property fmtid="{D5CDD505-2E9C-101B-9397-08002B2CF9AE}" pid="14" name="p23cfbf5ca724db9bbf8f89111f5d616">
    <vt:lpwstr/>
  </property>
  <property fmtid="{D5CDD505-2E9C-101B-9397-08002B2CF9AE}" pid="15" name="Record Management Document Type">
    <vt:lpwstr/>
  </property>
  <property fmtid="{D5CDD505-2E9C-101B-9397-08002B2CF9AE}" pid="16" name="h6c1439bd84b41d49c0c35014e3e01fb">
    <vt:lpwstr/>
  </property>
  <property fmtid="{D5CDD505-2E9C-101B-9397-08002B2CF9AE}" pid="17" name="Coroner Document Type">
    <vt:lpwstr/>
  </property>
  <property fmtid="{D5CDD505-2E9C-101B-9397-08002B2CF9AE}" pid="18" name="Staff Document Type">
    <vt:lpwstr/>
  </property>
  <property fmtid="{D5CDD505-2E9C-101B-9397-08002B2CF9AE}" pid="19" name="TemplateUrl">
    <vt:lpwstr/>
  </property>
  <property fmtid="{D5CDD505-2E9C-101B-9397-08002B2CF9AE}" pid="20" name="l2a2c13191bf4335b2c36228ef62c53e">
    <vt:lpwstr/>
  </property>
  <property fmtid="{D5CDD505-2E9C-101B-9397-08002B2CF9AE}" pid="21" name="Emergency Response Document Type">
    <vt:lpwstr/>
  </property>
  <property fmtid="{D5CDD505-2E9C-101B-9397-08002B2CF9AE}" pid="22" name="Insurance Document Type">
    <vt:lpwstr/>
  </property>
  <property fmtid="{D5CDD505-2E9C-101B-9397-08002B2CF9AE}" pid="23" name="Financial Document Type">
    <vt:lpwstr/>
  </property>
  <property fmtid="{D5CDD505-2E9C-101B-9397-08002B2CF9AE}" pid="24" name="Contract and Tender Document Type">
    <vt:lpwstr/>
  </property>
  <property fmtid="{D5CDD505-2E9C-101B-9397-08002B2CF9AE}" pid="25" name="Case Management Document Type">
    <vt:lpwstr/>
  </property>
  <property fmtid="{D5CDD505-2E9C-101B-9397-08002B2CF9AE}" pid="26" name="Asset Document Type">
    <vt:lpwstr/>
  </property>
  <property fmtid="{D5CDD505-2E9C-101B-9397-08002B2CF9AE}" pid="27" name="nc701821e2ae4ca7b090c56a0d021958">
    <vt:lpwstr/>
  </property>
  <property fmtid="{D5CDD505-2E9C-101B-9397-08002B2CF9AE}" pid="28" name="o00f61d71070476098c4709b5aeb3bd2">
    <vt:lpwstr/>
  </property>
  <property fmtid="{D5CDD505-2E9C-101B-9397-08002B2CF9AE}" pid="29" name="f7cb129e329c4afea658e45faf698a77">
    <vt:lpwstr/>
  </property>
  <property fmtid="{D5CDD505-2E9C-101B-9397-08002B2CF9AE}" pid="30" name="i441fec8d7de48e784c5a446ba9d3b0e">
    <vt:lpwstr/>
  </property>
  <property fmtid="{D5CDD505-2E9C-101B-9397-08002B2CF9AE}" pid="31" name="External Information Document Type">
    <vt:lpwstr/>
  </property>
  <property fmtid="{D5CDD505-2E9C-101B-9397-08002B2CF9AE}" pid="32" name="o911df34fb6e415aad03745923c490cb">
    <vt:lpwstr/>
  </property>
  <property fmtid="{D5CDD505-2E9C-101B-9397-08002B2CF9AE}" pid="33" name="i1c0bb1d0bf247fbad3ccce67a2b1a3c">
    <vt:lpwstr/>
  </property>
  <property fmtid="{D5CDD505-2E9C-101B-9397-08002B2CF9AE}" pid="34" name="nc39939b412e4b258e3d91afae22f476">
    <vt:lpwstr/>
  </property>
  <property fmtid="{D5CDD505-2E9C-101B-9397-08002B2CF9AE}" pid="35" name="_CopySource">
    <vt:lpwstr>https://services.escc.gov.uk/sites/COMMUNICATIONS/Admin Finance  PA Support/Accessible document template cyan branding.dotx</vt:lpwstr>
  </property>
  <property fmtid="{D5CDD505-2E9C-101B-9397-08002B2CF9AE}" pid="36" name="Technical Document Type">
    <vt:lpwstr/>
  </property>
  <property fmtid="{D5CDD505-2E9C-101B-9397-08002B2CF9AE}" pid="37" name="bb6bdcaf81dc494fac08f49b5d971cbc">
    <vt:lpwstr/>
  </property>
  <property fmtid="{D5CDD505-2E9C-101B-9397-08002B2CF9AE}" pid="38" name="nc0f1aa2c1d9443a8a05db9738a0b1b3">
    <vt:lpwstr/>
  </property>
  <property fmtid="{D5CDD505-2E9C-101B-9397-08002B2CF9AE}" pid="39" name="Legal Document Type">
    <vt:lpwstr/>
  </property>
  <property fmtid="{D5CDD505-2E9C-101B-9397-08002B2CF9AE}" pid="40" name="Business Performance Document Type">
    <vt:lpwstr/>
  </property>
  <property fmtid="{D5CDD505-2E9C-101B-9397-08002B2CF9AE}" pid="41" name="bc09e3fac64b486c98a7da5b7bede6b9">
    <vt:lpwstr/>
  </property>
  <property fmtid="{D5CDD505-2E9C-101B-9397-08002B2CF9AE}" pid="42" name="d6542f9ca59a4e279c2d7a44dcfcd44a">
    <vt:lpwstr/>
  </property>
  <property fmtid="{D5CDD505-2E9C-101B-9397-08002B2CF9AE}" pid="43" name="Project Management Document Type">
    <vt:lpwstr/>
  </property>
  <property fmtid="{D5CDD505-2E9C-101B-9397-08002B2CF9AE}" pid="44" name="fe7a9f2e7ebb4b8a90f92e89b33d88fe">
    <vt:lpwstr/>
  </property>
  <property fmtid="{D5CDD505-2E9C-101B-9397-08002B2CF9AE}" pid="45" name="jfe86b159c6947ce9e6ff1f84d3f3bd0">
    <vt:lpwstr/>
  </property>
  <property fmtid="{D5CDD505-2E9C-101B-9397-08002B2CF9AE}" pid="46" name="fd5d1f5830294011a09e6c004c5b4475">
    <vt:lpwstr/>
  </property>
  <property fmtid="{D5CDD505-2E9C-101B-9397-08002B2CF9AE}" pid="47" name="Planning Document Type">
    <vt:lpwstr/>
  </property>
  <property fmtid="{D5CDD505-2E9C-101B-9397-08002B2CF9AE}" pid="48" name="f47e7ecff5cf4fec9804331cf9cc7d2d">
    <vt:lpwstr/>
  </property>
  <property fmtid="{D5CDD505-2E9C-101B-9397-08002B2CF9AE}" pid="49" name="Service Management Document Type">
    <vt:lpwstr/>
  </property>
  <property fmtid="{D5CDD505-2E9C-101B-9397-08002B2CF9AE}" pid="50" name="j5b1618db7f54834b043ba6986764825">
    <vt:lpwstr/>
  </property>
  <property fmtid="{D5CDD505-2E9C-101B-9397-08002B2CF9AE}" pid="51" name="Health and Safety">
    <vt:lpwstr/>
  </property>
</Properties>
</file>