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58A" w:rsidRDefault="0040082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91B9BD6" wp14:editId="07777777">
                <wp:simplePos x="0" y="0"/>
                <wp:positionH relativeFrom="column">
                  <wp:posOffset>26093</wp:posOffset>
                </wp:positionH>
                <wp:positionV relativeFrom="paragraph">
                  <wp:posOffset>4631402</wp:posOffset>
                </wp:positionV>
                <wp:extent cx="4716780" cy="2116455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1678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CE1B46" w:rsidRDefault="009551B0" w:rsidP="00CE1B46">
                            <w:pPr>
                              <w:spacing w:after="360" w:line="25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Maths: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  <w:r w:rsidRPr="003A31C8">
                              <w:rPr>
                                <w:rFonts w:ascii="Calibri" w:hAnsi="Calibri" w:cs="Calibri"/>
                                <w:bCs/>
                              </w:rPr>
                              <w:t>Number (place value), Number: Addition and subtraction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CE1B46" w:rsidRDefault="009551B0" w:rsidP="00CE1B46">
                            <w:pPr>
                              <w:spacing w:after="360" w:line="25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Science:  </w:t>
                            </w:r>
                            <w:r w:rsidRPr="003A31C8">
                              <w:rPr>
                                <w:rFonts w:ascii="Calibri" w:hAnsi="Calibri" w:cs="Calibri"/>
                                <w:bCs/>
                              </w:rPr>
                              <w:t>Animals including Humans</w:t>
                            </w:r>
                          </w:p>
                          <w:p w:rsidR="00CE1B46" w:rsidRDefault="009551B0" w:rsidP="00CE1B46">
                            <w:pPr>
                              <w:spacing w:after="360" w:line="25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English: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character and setting description</w:t>
                            </w:r>
                            <w:r w:rsidR="00736ECD">
                              <w:rPr>
                                <w:rFonts w:ascii="Calibri" w:hAnsi="Calibri" w:cs="Calibri"/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narrative, formal letter, diary entry and </w:t>
                            </w:r>
                            <w:r w:rsidR="00D931E6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non-chronological report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  <w:p w:rsidR="00CE1B46" w:rsidRDefault="009551B0" w:rsidP="00CE1B46">
                            <w:pPr>
                              <w:spacing w:after="360" w:line="25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Geography: </w:t>
                            </w:r>
                            <w:r w:rsidRPr="003A31C8">
                              <w:rPr>
                                <w:rFonts w:ascii="Calibri" w:hAnsi="Calibri" w:cs="Calibri"/>
                                <w:bCs/>
                              </w:rPr>
                              <w:t>Cross curricular with history (location of Anglo-Saxon settlements)</w:t>
                            </w:r>
                          </w:p>
                          <w:p w:rsidR="00CE1B46" w:rsidRDefault="009551B0" w:rsidP="00CE1B46">
                            <w:pPr>
                              <w:spacing w:after="360" w:line="25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 </w:t>
                            </w:r>
                          </w:p>
                          <w:p w:rsidR="00CE1B46" w:rsidRDefault="009551B0" w:rsidP="00CE1B46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B9BD6" id="Text Box 2" o:spid="_x0000_s1026" style="position:absolute;margin-left:2.05pt;margin-top:364.7pt;width:371.4pt;height:16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W86wEAAL8DAAAOAAAAZHJzL2Uyb0RvYy54bWysU9tu2zAMfR+wfxD0vjg2cmmNOEXXIsOA&#10;YivQ7gMUWY6FyaJGKbHz96MUN03Xt2J+EESRPOQhj1c3Q2fYQaHXYCueT6acKSuh1nZX8V/Pmy9X&#10;nPkgbC0MWFXxo/L8Zv3506p3pSqgBVMrZARifdm7irchuDLLvGxVJ/wEnLLkbAA7EcjEXVaj6Am9&#10;M1kxnS6yHrB2CFJ5T6/3JydfJ/ymUTL8bBqvAjMVp95COjGd23hm65Uodyhcq+XYhvhAF53Qloqe&#10;oe5FEGyP+h1UpyWChyZMJHQZNI2WKnEgNvn0HzZPrXAqcaHheHcek/9/sPLH4RGZrite5EvOrOho&#10;Sc9qCOwrDKyI8+mdLynsyT1iZOjdA8jfnlm4a4XdqVtE6Fslauoqj/HZm4Ro+DF1aLCLEESbDWkH&#10;x/MOYklJj7Nlvlhe0aok+Yo8X8zm84Qqypd0hz58U9CxeKk40pLT7MXhwYfYgChfQlLDYHS90cYk&#10;A3fbO4PsIEgQm/SN6P4yzFjWV/x6XswTsoWYn7TS6aDwVMTYkeyJX2Qahu1AznjdQn2k0fakrYr7&#10;P3uBijPz3dKYrvPZLIoxGbP5siADLz3bS4+wsgWS7Imkhdt9gEYnoq91xk5IJYn/qOgow0s7Rb3+&#10;d+u/AAAA//8DAFBLAwQUAAYACAAAACEABvO7U94AAAAKAQAADwAAAGRycy9kb3ducmV2LnhtbEyP&#10;wU7DMBBE70j8g7VI3KjdEBIS4lQIqSfgQIvEdRu7SUS8DrHThr9nOcFxNU8zb6vN4gZxslPoPWlY&#10;rxQIS403PbUa3vfbm3sQISIZHDxZDd82wKa+vKiwNP5Mb/a0i63gEgolauhiHEspQ9NZh2HlR0uc&#10;Hf3kMPI5tdJMeOZyN8hEqUw67IkXOhztU2ebz93sNGCWmq/X4+3L/nnOsGgXtb37UFpfXy2PDyCi&#10;XeIfDL/6rA41Ox38TCaIQUO6ZlBDnhQpCM7zNCtAHBhUWZKDrCv5/4X6BwAA//8DAFBLAQItABQA&#10;BgAIAAAAIQC2gziS/gAAAOEBAAATAAAAAAAAAAAAAAAAAAAAAABbQ29udGVudF9UeXBlc10ueG1s&#10;UEsBAi0AFAAGAAgAAAAhADj9If/WAAAAlAEAAAsAAAAAAAAAAAAAAAAALwEAAF9yZWxzLy5yZWxz&#10;UEsBAi0AFAAGAAgAAAAhAHKxFbzrAQAAvwMAAA4AAAAAAAAAAAAAAAAALgIAAGRycy9lMm9Eb2Mu&#10;eG1sUEsBAi0AFAAGAAgAAAAhAAbzu1PeAAAACgEAAA8AAAAAAAAAAAAAAAAARQQAAGRycy9kb3du&#10;cmV2LnhtbFBLBQYAAAAABAAEAPMAAABQBQAAAAA=&#10;" stroked="f">
                <v:textbox>
                  <w:txbxContent>
                    <w:p w:rsidR="00CE1B46" w:rsidRDefault="009551B0" w:rsidP="00CE1B46">
                      <w:pPr>
                        <w:spacing w:after="360" w:line="25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Maths: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  <w:t xml:space="preserve"> </w:t>
                      </w:r>
                      <w:r w:rsidRPr="003A31C8">
                        <w:rPr>
                          <w:rFonts w:ascii="Calibri" w:hAnsi="Calibri" w:cs="Calibri"/>
                          <w:bCs/>
                        </w:rPr>
                        <w:t>Number (place value), Number: Addition and subtraction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</w:p>
                    <w:p w:rsidR="00CE1B46" w:rsidRDefault="009551B0" w:rsidP="00CE1B46">
                      <w:pPr>
                        <w:spacing w:after="360" w:line="25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Science:  </w:t>
                      </w:r>
                      <w:r w:rsidRPr="003A31C8">
                        <w:rPr>
                          <w:rFonts w:ascii="Calibri" w:hAnsi="Calibri" w:cs="Calibri"/>
                          <w:bCs/>
                        </w:rPr>
                        <w:t>Animals including Humans</w:t>
                      </w:r>
                    </w:p>
                    <w:p w:rsidR="00CE1B46" w:rsidRDefault="009551B0" w:rsidP="00CE1B46">
                      <w:pPr>
                        <w:spacing w:after="360" w:line="25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English: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character and setting description</w:t>
                      </w:r>
                      <w:r w:rsidR="00736ECD">
                        <w:rPr>
                          <w:rFonts w:ascii="Calibri" w:hAnsi="Calibri" w:cs="Calibri"/>
                          <w:color w:val="000000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, narrative, formal letter, diary entry and </w:t>
                      </w:r>
                      <w:r w:rsidR="00D931E6">
                        <w:rPr>
                          <w:rFonts w:ascii="Calibri" w:hAnsi="Calibri" w:cs="Calibri"/>
                          <w:color w:val="000000"/>
                        </w:rPr>
                        <w:t xml:space="preserve">non-chronological report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 </w:t>
                      </w:r>
                    </w:p>
                    <w:p w:rsidR="00CE1B46" w:rsidRDefault="009551B0" w:rsidP="00CE1B46">
                      <w:pPr>
                        <w:spacing w:after="360" w:line="25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Geography: </w:t>
                      </w:r>
                      <w:r w:rsidRPr="003A31C8">
                        <w:rPr>
                          <w:rFonts w:ascii="Calibri" w:hAnsi="Calibri" w:cs="Calibri"/>
                          <w:bCs/>
                        </w:rPr>
                        <w:t>Cross curricular with history (location of Anglo-Saxon settlements)</w:t>
                      </w:r>
                    </w:p>
                    <w:p w:rsidR="00CE1B46" w:rsidRDefault="009551B0" w:rsidP="00CE1B46">
                      <w:pPr>
                        <w:spacing w:after="360" w:line="256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 </w:t>
                      </w:r>
                    </w:p>
                    <w:p w:rsidR="00CE1B46" w:rsidRDefault="009551B0" w:rsidP="00CE1B46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F32D9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0FFC8F7" wp14:editId="4FCD8498">
                <wp:simplePos x="0" y="0"/>
                <wp:positionH relativeFrom="margin">
                  <wp:posOffset>4820073</wp:posOffset>
                </wp:positionH>
                <wp:positionV relativeFrom="paragraph">
                  <wp:posOffset>4759114</wp:posOffset>
                </wp:positionV>
                <wp:extent cx="5021580" cy="2590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1580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D5C" w:rsidRPr="00F32D93" w:rsidRDefault="00333DE2" w:rsidP="00B57582">
                            <w:pPr>
                              <w:spacing w:after="360"/>
                            </w:pPr>
                            <w:r w:rsidRPr="00F32D93">
                              <w:rPr>
                                <w:b/>
                              </w:rPr>
                              <w:t>History:</w:t>
                            </w:r>
                            <w:r w:rsidR="007F49A6" w:rsidRPr="00F32D93">
                              <w:rPr>
                                <w:b/>
                              </w:rPr>
                              <w:t xml:space="preserve">  </w:t>
                            </w:r>
                            <w:r w:rsidR="00B93D5C" w:rsidRPr="00F32D93">
                              <w:rPr>
                                <w:rFonts w:cstheme="minorHAnsi"/>
                                <w:szCs w:val="24"/>
                              </w:rPr>
                              <w:t xml:space="preserve">To </w:t>
                            </w:r>
                            <w:r w:rsidR="009A14B3">
                              <w:rPr>
                                <w:rFonts w:cstheme="minorHAnsi"/>
                                <w:szCs w:val="24"/>
                              </w:rPr>
                              <w:t>explore and understand the development and decline of the Anglo-Saxons.</w:t>
                            </w:r>
                          </w:p>
                          <w:p w:rsidR="003A31C8" w:rsidRDefault="003A31C8" w:rsidP="003E3C12">
                            <w:pPr>
                              <w:spacing w:after="360"/>
                            </w:pPr>
                            <w:r>
                              <w:rPr>
                                <w:b/>
                              </w:rPr>
                              <w:t>Art</w:t>
                            </w:r>
                            <w:r w:rsidR="00B93D5C" w:rsidRPr="00F32D93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t xml:space="preserve">colour mixing and matching </w:t>
                            </w:r>
                          </w:p>
                          <w:p w:rsidR="00333DE2" w:rsidRPr="00F32D93" w:rsidRDefault="003E3C12" w:rsidP="003E3C12">
                            <w:pPr>
                              <w:spacing w:after="360"/>
                              <w:rPr>
                                <w:sz w:val="20"/>
                              </w:rPr>
                            </w:pPr>
                            <w:r w:rsidRPr="00F32D93">
                              <w:rPr>
                                <w:b/>
                              </w:rPr>
                              <w:t xml:space="preserve">ICT:  </w:t>
                            </w:r>
                            <w:r w:rsidR="00B93D5C" w:rsidRPr="00F32D93">
                              <w:t>E safety</w:t>
                            </w:r>
                            <w:r w:rsidR="00736ECD">
                              <w:t xml:space="preserve"> – self-image and identity</w:t>
                            </w:r>
                            <w:r w:rsidR="00C13D06" w:rsidRPr="00F32D93">
                              <w:t xml:space="preserve">, </w:t>
                            </w:r>
                            <w:r w:rsidR="00736ECD">
                              <w:t xml:space="preserve">networks and the internet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FC8F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9.55pt;margin-top:374.75pt;width:395.4pt;height:20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YLsDAIAAPoDAAAOAAAAZHJzL2Uyb0RvYy54bWysU9tuGyEQfa/Uf0C817teeVt7ZRylSVNV&#10;Si9S0g/ALOtFBYYC9q779R1Yx7Gat6g8IIZhzsw5M6yvRqPJQfqgwDI6n5WUSCugVXbH6M/Hu3dL&#10;SkLktuUarGT0KAO92rx9sx5cIyvoQbfSEwSxoRkco32MrimKIHppeJiBkxadHXjDI5p+V7SeD4hu&#10;dFGV5ftiAN86D0KGgLe3k5NuMn7XSRG/d12QkWhGsbaYd5/3bdqLzZo3O89dr8SpDP6KKgxXFpOe&#10;oW555GTv1Qsoo4SHAF2cCTAFdJ0SMnNANvPyHzYPPXcyc0FxgjvLFP4frPh2+OGJahmtKbHcYIse&#10;5RjJRxhJldQZXGjw0YPDZ3HEa+xyZhrcPYhfgVi46bndyWvvYeglb7G6eYosLkInnJBAtsNXaDEN&#10;30fIQGPnTZIOxSCIjl06njuTShF4WZfVvF6iS6Cvqlflssy9K3jzFO58iJ8lGJIOjHpsfYbnh/sQ&#10;Uzm8eXqSslm4U1rn9mtLBkZXdVXngAuPURGnUyvDKCbENc1LYvnJtjk4cqWnMybQ9kQ7MZ04x3E7&#10;Zn2zJkmSLbRH1MHDNIz4efDQg/9DyYCDyGj4vedeUqK/WNRyNV8s0uRmY1F/qNDwl57tpYdbgVCM&#10;Rkqm403M0z5RvkbNO5XVeK7kVDIOWBbp9BnSBF/a+dXzl938BQAA//8DAFBLAwQUAAYACAAAACEA&#10;elLDQd8AAAANAQAADwAAAGRycy9kb3ducmV2LnhtbEyPTU/DMAyG70j8h8hI3FhS1DBSmk4IxBXE&#10;+JC4Za3XVjRO1WRr+fd4J7i9lh+9flxuFj+II06xD2QhWykQSHVoemotvL89Xd2CiMlR44ZAaOEH&#10;I2yq87PSFU2Y6RWP29QKLqFYOAtdSmMhZaw79C6uwojEu32YvEs8Tq1sJjdzuR/ktVI30rue+ELn&#10;RnzosP7eHryFj+f912euXtpHr8c5LEqSN9Lay4vl/g5EwiX9wXDSZ3Wo2GkXDtREMVhYa5MxyiE3&#10;GsSJ0LkxIHacMr3WIKtS/v+i+gUAAP//AwBQSwECLQAUAAYACAAAACEAtoM4kv4AAADhAQAAEwAA&#10;AAAAAAAAAAAAAAAAAAAAW0NvbnRlbnRfVHlwZXNdLnhtbFBLAQItABQABgAIAAAAIQA4/SH/1gAA&#10;AJQBAAALAAAAAAAAAAAAAAAAAC8BAABfcmVscy8ucmVsc1BLAQItABQABgAIAAAAIQCw9YLsDAIA&#10;APoDAAAOAAAAAAAAAAAAAAAAAC4CAABkcnMvZTJvRG9jLnhtbFBLAQItABQABgAIAAAAIQB6UsNB&#10;3wAAAA0BAAAPAAAAAAAAAAAAAAAAAGYEAABkcnMvZG93bnJldi54bWxQSwUGAAAAAAQABADzAAAA&#10;cgUAAAAA&#10;" filled="f" stroked="f">
                <v:textbox>
                  <w:txbxContent>
                    <w:p w:rsidR="00B93D5C" w:rsidRPr="00F32D93" w:rsidRDefault="00333DE2" w:rsidP="00B57582">
                      <w:pPr>
                        <w:spacing w:after="360"/>
                      </w:pPr>
                      <w:r w:rsidRPr="00F32D93">
                        <w:rPr>
                          <w:b/>
                        </w:rPr>
                        <w:t>History:</w:t>
                      </w:r>
                      <w:r w:rsidR="007F49A6" w:rsidRPr="00F32D93">
                        <w:rPr>
                          <w:b/>
                        </w:rPr>
                        <w:t xml:space="preserve">  </w:t>
                      </w:r>
                      <w:r w:rsidR="00B93D5C" w:rsidRPr="00F32D93">
                        <w:rPr>
                          <w:rFonts w:cstheme="minorHAnsi"/>
                          <w:szCs w:val="24"/>
                        </w:rPr>
                        <w:t xml:space="preserve">To </w:t>
                      </w:r>
                      <w:r w:rsidR="009A14B3">
                        <w:rPr>
                          <w:rFonts w:cstheme="minorHAnsi"/>
                          <w:szCs w:val="24"/>
                        </w:rPr>
                        <w:t>explore and understand the development and decline of the Anglo-Saxons.</w:t>
                      </w:r>
                    </w:p>
                    <w:p w:rsidR="003A31C8" w:rsidRDefault="003A31C8" w:rsidP="003E3C12">
                      <w:pPr>
                        <w:spacing w:after="360"/>
                      </w:pPr>
                      <w:r>
                        <w:rPr>
                          <w:b/>
                        </w:rPr>
                        <w:t>Art</w:t>
                      </w:r>
                      <w:r w:rsidR="00B93D5C" w:rsidRPr="00F32D93">
                        <w:rPr>
                          <w:b/>
                        </w:rPr>
                        <w:t xml:space="preserve">: </w:t>
                      </w:r>
                      <w:r>
                        <w:t xml:space="preserve">colour mixing and matching </w:t>
                      </w:r>
                    </w:p>
                    <w:p w:rsidR="00333DE2" w:rsidRPr="00F32D93" w:rsidRDefault="003E3C12" w:rsidP="003E3C12">
                      <w:pPr>
                        <w:spacing w:after="360"/>
                        <w:rPr>
                          <w:sz w:val="20"/>
                        </w:rPr>
                      </w:pPr>
                      <w:r w:rsidRPr="00F32D93">
                        <w:rPr>
                          <w:b/>
                        </w:rPr>
                        <w:t xml:space="preserve">ICT:  </w:t>
                      </w:r>
                      <w:r w:rsidR="00B93D5C" w:rsidRPr="00F32D93">
                        <w:t>E safety</w:t>
                      </w:r>
                      <w:r w:rsidR="00736ECD">
                        <w:t xml:space="preserve"> – self-image and identity</w:t>
                      </w:r>
                      <w:r w:rsidR="00C13D06" w:rsidRPr="00F32D93">
                        <w:t xml:space="preserve">, </w:t>
                      </w:r>
                      <w:r w:rsidR="00736ECD">
                        <w:t xml:space="preserve">networks and the internet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D76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36106330" wp14:editId="2DB9F58A">
            <wp:simplePos x="0" y="0"/>
            <wp:positionH relativeFrom="margin">
              <wp:posOffset>4552527</wp:posOffset>
            </wp:positionH>
            <wp:positionV relativeFrom="paragraph">
              <wp:posOffset>1482</wp:posOffset>
            </wp:positionV>
            <wp:extent cx="1146628" cy="1146628"/>
            <wp:effectExtent l="0" t="0" r="0" b="0"/>
            <wp:wrapNone/>
            <wp:docPr id="8" name="Picture 8" descr="https://www.wivelsfieldschool.org/wp-content/uploads/2018/09/LOGO-GREEN-Lowercase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ivelsfieldschool.org/wp-content/uploads/2018/09/LOGO-GREEN-Lowercase-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28" cy="114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D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381F0" wp14:editId="07777777">
                <wp:simplePos x="0" y="0"/>
                <wp:positionH relativeFrom="margin">
                  <wp:posOffset>4224443</wp:posOffset>
                </wp:positionH>
                <wp:positionV relativeFrom="paragraph">
                  <wp:posOffset>2150321</wp:posOffset>
                </wp:positionV>
                <wp:extent cx="2099310" cy="1837055"/>
                <wp:effectExtent l="0" t="0" r="15240" b="1079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310" cy="183705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990" w:rsidRDefault="009551B0" w:rsidP="00B22990">
                            <w:pPr>
                              <w:spacing w:line="254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Anglo- Saxons How hard was it to invade and settle in Britain</w:t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/>
        </mc:AlternateContent>
      </w:r>
      <w:r w:rsidR="00C052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BC2F9E" wp14:editId="07777777">
                <wp:simplePos x="0" y="0"/>
                <wp:positionH relativeFrom="column">
                  <wp:posOffset>-143933</wp:posOffset>
                </wp:positionH>
                <wp:positionV relativeFrom="paragraph">
                  <wp:posOffset>1905000</wp:posOffset>
                </wp:positionV>
                <wp:extent cx="4191000" cy="2192867"/>
                <wp:effectExtent l="0" t="0" r="19050" b="1714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192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0C02" w:rsidRDefault="0001423B" w:rsidP="00410C0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Science Vocabulary</w:t>
                            </w:r>
                          </w:p>
                          <w:p w:rsidR="004D5638" w:rsidRPr="00726F50" w:rsidRDefault="00726F50" w:rsidP="00C0520D">
                            <w:pPr>
                              <w:spacing w:before="120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 xml:space="preserve">Teeth: </w:t>
                            </w: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incisor, canine, enamel, premolars, molars, tooth decay</w:t>
                            </w:r>
                          </w:p>
                          <w:p w:rsidR="00726F50" w:rsidRPr="00726F50" w:rsidRDefault="00726F50" w:rsidP="00C0520D">
                            <w:pPr>
                              <w:spacing w:before="120"/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26F5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The Digestive system: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6F50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nutrition</w:t>
                            </w: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, muscle, saliva, stomach, intestine, oesophagus, enzymes</w:t>
                            </w:r>
                          </w:p>
                          <w:p w:rsidR="00726F50" w:rsidRPr="00726F50" w:rsidRDefault="00726F50" w:rsidP="00C0520D">
                            <w:pPr>
                              <w:spacing w:before="120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 w:rsidRPr="00726F5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Food chains: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consumer, predator, herbivores, omnivores, carnivores, producer, prey</w:t>
                            </w:r>
                          </w:p>
                          <w:p w:rsidR="00410C02" w:rsidRPr="00410C02" w:rsidRDefault="00410C02" w:rsidP="00410C0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04A0BDD">
              <v:roundrect id="Rounded Rectangle 6" style="position:absolute;margin-left:-11.35pt;margin-top:150pt;width:330pt;height:17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color="black [3200]" strokeweight="1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kobwIAACgFAAAOAAAAZHJzL2Uyb0RvYy54bWysVEtv2zAMvg/YfxB0X21nWdoGcYqgRYcB&#10;RRu0HXpWZCkxJomapMTOfv0o+dGgK3YYdpEpkx+fH7W4arUiB+F8DaakxVlOiTAcqtpsS/r9+fbT&#10;BSU+MFMxBUaU9Cg8vVp+/LBo7FxMYAeqEo6gE+PnjS3pLgQ7zzLPd0IzfwZWGFRKcJoFvLptVjnW&#10;oHetskmez7IGXGUdcOE9/r3plHSZ/EspeHiQ0otAVEkxt5BOl85NPLPlgs23jtldzfs02D9koVlt&#10;MOjo6oYFRvau/sOVrrkDDzKccdAZSFlzkWrAaor8TTVPO2ZFqgWb4+3YJv//3PL7w9qRuirpjBLD&#10;NI7oEfamEhV5xOYxs1WCzGKbGuvnaP1k166/eRRjza10On6xGtKm1h7H1oo2EI4/p8Vlkec4AY66&#10;SXE5uZidR6/ZK9w6H74K0CQKJXUxjZhD6is73PnQ2Q92CI45dVkkKRyViIko8ygkFoVxJwmd6CSu&#10;lSMHhkSofhR97GQZIbJWagQV74FUGEC9bYSJRLERmL8HfI02WqeIYMII1LUB93ew7OyHqrtaY9mh&#10;3bRpgp+HMW2gOuJUHXR095bf1tjTO+bDmjnkN84BdzY84CEVNCWFXqJkB+7Xe/+jPdIOtZQ0uC8l&#10;9T/3zAlK1DeDhLwsptO4YOky/XI+wYs71WxONWavrwEnUeDrYHkSo31Qgygd6Bdc7VWMiipmOMYu&#10;aRjE69BtMT4NXKxWyQhXyrJwZ54sj65jlyNZntsX5mxPq4CMvIdhs9j8DbE624g0sNoHkHViXexz&#10;19W+/7iOibz90xH3/fSerF4fuOVvAAAA//8DAFBLAwQUAAYACAAAACEApZasRuEAAAALAQAADwAA&#10;AGRycy9kb3ducmV2LnhtbEyPwU7DMAyG70i8Q2QkbltCC+soTScEQmgSHDaY4Jg1oamaOFWTbeXt&#10;MSe42fKn399frSbv2NGMsQso4WougBlsgu6wlfD+9jRbAotJoVYuoJHwbSKs6vOzSpU6nHBjjtvU&#10;MgrBWCoJNqWh5Dw21ngV52EwSLevMHqVaB1brkd1onDveCbEgnvVIX2wajAP1jT99uAlfL68ukLY&#10;54/e7W7Xj9O63yQUUl5eTPd3wJKZ0h8Mv/qkDjU57cMBdWROwizLCkIl5EJQKSIWeZED29NwfZMD&#10;ryv+v0P9AwAA//8DAFBLAQItABQABgAIAAAAIQC2gziS/gAAAOEBAAATAAAAAAAAAAAAAAAAAAAA&#10;AABbQ29udGVudF9UeXBlc10ueG1sUEsBAi0AFAAGAAgAAAAhADj9If/WAAAAlAEAAAsAAAAAAAAA&#10;AAAAAAAALwEAAF9yZWxzLy5yZWxzUEsBAi0AFAAGAAgAAAAhAFH8mShvAgAAKAUAAA4AAAAAAAAA&#10;AAAAAAAALgIAAGRycy9lMm9Eb2MueG1sUEsBAi0AFAAGAAgAAAAhAKWWrEbhAAAACwEAAA8AAAAA&#10;AAAAAAAAAAAAyQQAAGRycy9kb3ducmV2LnhtbFBLBQYAAAAABAAEAPMAAADXBQAAAAA=&#10;">
                <v:stroke joinstyle="miter"/>
                <v:textbox>
                  <w:txbxContent>
                    <w:p w:rsidR="00410C02" w:rsidP="00410C02" w:rsidRDefault="0001423B" w14:paraId="0DF518DB" wp14:textId="7777777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Science Vocabulary</w:t>
                      </w:r>
                    </w:p>
                    <w:p w:rsidRPr="00726F50" w:rsidR="004D5638" w:rsidP="00C0520D" w:rsidRDefault="00726F50" w14:paraId="1C1411A4" wp14:textId="77777777">
                      <w:pPr>
                        <w:spacing w:before="120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 xml:space="preserve">Teeth: 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>incisor, canine, enamel, premolars, molars, tooth decay</w:t>
                      </w:r>
                    </w:p>
                    <w:p w:rsidRPr="00726F50" w:rsidR="00726F50" w:rsidP="00C0520D" w:rsidRDefault="00726F50" w14:paraId="354AB8DA" wp14:textId="77777777">
                      <w:pPr>
                        <w:spacing w:before="120"/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</w:pPr>
                      <w:r w:rsidRPr="00726F5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The Digestive system:</w:t>
                      </w:r>
                      <w: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26F50">
                        <w:rPr>
                          <w:rFonts w:ascii="Calibri" w:hAnsi="Calibri" w:cs="Arial"/>
                          <w:sz w:val="24"/>
                          <w:szCs w:val="24"/>
                        </w:rPr>
                        <w:t>nutrition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>, muscle, saliva, stomach, intestine, oesophagus, enzymes</w:t>
                      </w:r>
                    </w:p>
                    <w:p w:rsidRPr="00726F50" w:rsidR="00726F50" w:rsidP="00C0520D" w:rsidRDefault="00726F50" w14:paraId="051706B2" wp14:textId="77777777">
                      <w:pPr>
                        <w:spacing w:before="120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726F5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Food chains:</w:t>
                      </w:r>
                      <w: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>consumer, predator, herbivores, omnivores, carnivores, producer, prey</w:t>
                      </w:r>
                    </w:p>
                    <w:p w:rsidRPr="00410C02" w:rsidR="00410C02" w:rsidP="00410C02" w:rsidRDefault="00410C02" w14:paraId="5A39BBE3" wp14:textId="7777777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D56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6DC83" wp14:editId="07777777">
                <wp:simplePos x="0" y="0"/>
                <wp:positionH relativeFrom="column">
                  <wp:posOffset>6484620</wp:posOffset>
                </wp:positionH>
                <wp:positionV relativeFrom="paragraph">
                  <wp:posOffset>-213360</wp:posOffset>
                </wp:positionV>
                <wp:extent cx="3434715" cy="2438400"/>
                <wp:effectExtent l="0" t="0" r="1333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715" cy="2438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3F8" w:rsidRDefault="006163F8" w:rsidP="006163F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163F8">
                              <w:rPr>
                                <w:b/>
                                <w:sz w:val="24"/>
                              </w:rPr>
                              <w:t>Key vocabulary:</w:t>
                            </w:r>
                          </w:p>
                          <w:p w:rsidR="00D931E6" w:rsidRDefault="00D931E6" w:rsidP="00355B9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Angles     Saxons   Jutes   invasion   settlers    empire   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longships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  settlement   wattle   daub  Northumbria   Mercia   Wessex   Kent   East Anglia   kingdom   Sutton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Hoo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Raedwald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  garnet   missionary   convert     monastery      Lindisfarne      Alfred the Great  </w:t>
                            </w:r>
                            <w:r w:rsidR="00736ECD">
                              <w:rPr>
                                <w:sz w:val="24"/>
                              </w:rPr>
                              <w:t xml:space="preserve">                    </w:t>
                            </w:r>
                            <w:r>
                              <w:rPr>
                                <w:sz w:val="24"/>
                              </w:rPr>
                              <w:t xml:space="preserve"> Battle of Edington      Danelaw      Witan                         William of Normandy   Harald Hardrada     Harold Godwinson   claimant    successor </w:t>
                            </w:r>
                          </w:p>
                          <w:p w:rsidR="00726F50" w:rsidRPr="006163F8" w:rsidRDefault="00726F50" w:rsidP="00355B9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:rsidR="004D5638" w:rsidRPr="006163F8" w:rsidRDefault="004D5638" w:rsidP="004D563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6DC83" id="Rounded Rectangle 2" o:spid="_x0000_s1030" style="position:absolute;margin-left:510.6pt;margin-top:-16.8pt;width:270.45pt;height:1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0VcAIAACgFAAAOAAAAZHJzL2Uyb0RvYy54bWysVFtP2zAUfp+0/2D5faQJYbCqKapATJMQ&#10;IGDi2XXsNprt49luk+7X79i5UDG0h2kvzjk598/f8eKy04rshfMNmIrmJzNKhOFQN2ZT0e/PN58u&#10;KPGBmZopMKKiB+Hp5fLjh0Vr56KALahaOIJJjJ+3tqLbEOw8yzzfCs38CVhh0CjBaRZQdZusdqzF&#10;7FplxWz2OWvB1dYBF97j3+veSJcpv5SCh3spvQhEVRR7C+l06VzHM1su2HzjmN02fGiD/UMXmjUG&#10;i06prllgZOeaP1LphjvwIMMJB52BlA0XaQacJp+9meZpy6xIsyA43k4w+f+Xlt/tHxxp6ooWlBim&#10;8YoeYWdqUZNHBI+ZjRKkiDC11s/R+8k+uEHzKMaZO+l0/OI0pEvQHiZoRRcIx5+n5Wl5np9RwtFW&#10;lKcX5SyBn72GW+fDVwGaRKGiLrYRe0i4sv2tD1gX/Uc/VGJPfRdJCgclYiPKPAqJQ2HdIkUnOokr&#10;5cieIRHqH3mcCHMlzxgiG6WmoPy9IBXGoME3holEsSlw9l7ga7XJO1UEE6ZA3Rhwfw+Wvf84dT9r&#10;HDt06y7dYDle0xrqA96qg57u3vKbBjG9ZT48MIf8xk3AnQ33eEgFbUVhkCjZgvv13v/oj7RDKyUt&#10;7ktF/c8dc4IS9c0gIb/kZRkXLCnl2XmBiju2rI8tZqevAG8ix9fB8iRG/6BGUTrQL7jaq1gVTcxw&#10;rF3RMIpXod9ifBq4WK2SE66UZeHWPFkeU0eUI1meuxfm7ECrgIy8g3Gz2PwNsXrfGGlgtQsgm8S6&#10;iHOP6oA/rmMi0PB0xH0/1pPX6wO3/A0AAP//AwBQSwMEFAAGAAgAAAAhABsICVDiAAAADQEAAA8A&#10;AABkcnMvZG93bnJldi54bWxMj8FOwzAQRO9I/IO1SNxaOwkNJcSpEAihSnBoKYKjGy9JFHsdxW4b&#10;/h73BMfRPs28LVeTNeyIo+8cSUjmAhhS7XRHjYTd+/NsCcwHRVoZRyjhBz2sqsuLUhXanWiDx21o&#10;WCwhXygJbQhDwbmvW7TKz92AFG/fbrQqxDg2XI/qFMut4akQObeqo7jQqgEfW6z77cFK+Hp9M7ei&#10;ffnszcfd+mla95tAQsrrq+nhHljAKfzBcNaP6lBFp707kPbMxCzSJI2shFmW5cDOyCJPE2B7CdlC&#10;3ACvSv7/i+oXAAD//wMAUEsBAi0AFAAGAAgAAAAhALaDOJL+AAAA4QEAABMAAAAAAAAAAAAAAAAA&#10;AAAAAFtDb250ZW50X1R5cGVzXS54bWxQSwECLQAUAAYACAAAACEAOP0h/9YAAACUAQAACwAAAAAA&#10;AAAAAAAAAAAvAQAAX3JlbHMvLnJlbHNQSwECLQAUAAYACAAAACEAvcrdFXACAAAoBQAADgAAAAAA&#10;AAAAAAAAAAAuAgAAZHJzL2Uyb0RvYy54bWxQSwECLQAUAAYACAAAACEAGwgJUOIAAAANAQAADwAA&#10;AAAAAAAAAAAAAADKBAAAZHJzL2Rvd25yZXYueG1sUEsFBgAAAAAEAAQA8wAAANkFAAAAAA==&#10;" fillcolor="white [3201]" strokecolor="black [3200]" strokeweight="1pt">
                <v:stroke joinstyle="miter"/>
                <v:textbox>
                  <w:txbxContent>
                    <w:p w:rsidR="006163F8" w:rsidRDefault="006163F8" w:rsidP="006163F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163F8">
                        <w:rPr>
                          <w:b/>
                          <w:sz w:val="24"/>
                        </w:rPr>
                        <w:t>Key vocabulary:</w:t>
                      </w:r>
                    </w:p>
                    <w:p w:rsidR="00D931E6" w:rsidRDefault="00D931E6" w:rsidP="00355B9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Angles     Saxons   Jutes   invasion   settlers    empire    </w:t>
                      </w:r>
                      <w:proofErr w:type="spellStart"/>
                      <w:r>
                        <w:rPr>
                          <w:sz w:val="24"/>
                        </w:rPr>
                        <w:t>longships</w:t>
                      </w:r>
                      <w:proofErr w:type="spellEnd"/>
                      <w:r>
                        <w:rPr>
                          <w:sz w:val="24"/>
                        </w:rPr>
                        <w:t xml:space="preserve">   settlement   wattle   daub  Northumbria   Mercia   Wessex   Kent   East Anglia   kingdom   Sutton </w:t>
                      </w:r>
                      <w:proofErr w:type="spellStart"/>
                      <w:r>
                        <w:rPr>
                          <w:sz w:val="24"/>
                        </w:rPr>
                        <w:t>Hoo</w:t>
                      </w:r>
                      <w:proofErr w:type="spellEnd"/>
                      <w:r>
                        <w:rPr>
                          <w:sz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sz w:val="24"/>
                        </w:rPr>
                        <w:t>Raedwald</w:t>
                      </w:r>
                      <w:proofErr w:type="spellEnd"/>
                      <w:r>
                        <w:rPr>
                          <w:sz w:val="24"/>
                        </w:rPr>
                        <w:t xml:space="preserve">   garnet   missionary   convert     monastery      Lindisfarne      Alfred the Great  </w:t>
                      </w:r>
                      <w:r w:rsidR="00736ECD">
                        <w:rPr>
                          <w:sz w:val="24"/>
                        </w:rPr>
                        <w:t xml:space="preserve">                    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</w:rPr>
                        <w:t xml:space="preserve"> Battle of Edington      Danelaw      </w:t>
                      </w:r>
                      <w:r>
                        <w:rPr>
                          <w:sz w:val="24"/>
                        </w:rPr>
                        <w:t xml:space="preserve">Witan    </w:t>
                      </w:r>
                      <w:r>
                        <w:rPr>
                          <w:sz w:val="24"/>
                        </w:rPr>
                        <w:t xml:space="preserve">                     William of Normandy   Harald Hardrada     Harold Godwinson   claimant    successor </w:t>
                      </w:r>
                    </w:p>
                    <w:p w:rsidR="00726F50" w:rsidRPr="006163F8" w:rsidRDefault="00726F50" w:rsidP="00355B9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:rsidR="004D5638" w:rsidRPr="006163F8" w:rsidRDefault="004D5638" w:rsidP="004D563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D56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E4812" wp14:editId="4C0FA8EA">
                <wp:simplePos x="0" y="0"/>
                <wp:positionH relativeFrom="column">
                  <wp:posOffset>-137160</wp:posOffset>
                </wp:positionH>
                <wp:positionV relativeFrom="paragraph">
                  <wp:posOffset>-205740</wp:posOffset>
                </wp:positionV>
                <wp:extent cx="4150995" cy="2011680"/>
                <wp:effectExtent l="0" t="0" r="20955" b="2667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0995" cy="2011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3F8" w:rsidRDefault="00333DE2" w:rsidP="006163F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Key questions</w:t>
                            </w:r>
                            <w:r w:rsidR="006163F8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4D5638" w:rsidRPr="006163F8" w:rsidRDefault="00726F50" w:rsidP="00D0533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Who were the Anglo-Saxons </w:t>
                            </w:r>
                            <w:r w:rsidR="00D931E6">
                              <w:rPr>
                                <w:sz w:val="24"/>
                              </w:rPr>
                              <w:t>and Scots</w:t>
                            </w:r>
                            <w:r>
                              <w:rPr>
                                <w:sz w:val="24"/>
                              </w:rPr>
                              <w:t>?</w:t>
                            </w:r>
                          </w:p>
                          <w:p w:rsidR="006163F8" w:rsidRDefault="00D931E6" w:rsidP="006163F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 did the Anglo-Saxons settle in Britain</w:t>
                            </w:r>
                            <w:r w:rsidR="00726F50">
                              <w:rPr>
                                <w:sz w:val="24"/>
                              </w:rPr>
                              <w:t>?</w:t>
                            </w:r>
                          </w:p>
                          <w:p w:rsidR="00726F50" w:rsidRDefault="00D931E6" w:rsidP="006163F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What does Sutton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Hoo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tell us about Anglo-Saxon life</w:t>
                            </w:r>
                            <w:r w:rsidR="00726F50">
                              <w:rPr>
                                <w:sz w:val="24"/>
                              </w:rPr>
                              <w:t>?</w:t>
                            </w:r>
                          </w:p>
                          <w:p w:rsidR="00726F50" w:rsidRDefault="00D931E6" w:rsidP="006163F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Was King Alfred really great</w:t>
                            </w:r>
                            <w:r w:rsidR="00726F50">
                              <w:rPr>
                                <w:sz w:val="24"/>
                              </w:rPr>
                              <w:t>?</w:t>
                            </w:r>
                          </w:p>
                          <w:p w:rsidR="00726F50" w:rsidRPr="006163F8" w:rsidRDefault="00726F50" w:rsidP="006163F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How did </w:t>
                            </w:r>
                            <w:r w:rsidR="00D931E6">
                              <w:rPr>
                                <w:sz w:val="24"/>
                              </w:rPr>
                              <w:t>the Anglo-Saxon rule end</w:t>
                            </w:r>
                            <w:r>
                              <w:rPr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E4812" id="Rounded Rectangle 3" o:spid="_x0000_s1031" style="position:absolute;margin-left:-10.8pt;margin-top:-16.2pt;width:326.85pt;height:15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483cAIAACgFAAAOAAAAZHJzL2Uyb0RvYy54bWysVEtPGzEQvlfqf7B8L5sNCYUVGxSBqCoh&#10;iAKIs+O1k1Vtj2s72U1/fcfeB4iiHqpevDM778/f+PKq1YochPM1mJLmJxNKhOFQ1WZb0uen2y/n&#10;lPjATMUUGFHSo/D0avH502VjCzGFHahKOIJJjC8aW9JdCLbIMs93QjN/AlYYNEpwmgVU3TarHGsw&#10;u1bZdDI5yxpwlXXAhff496Yz0kXKL6Xg4UFKLwJRJcXeQjpdOjfxzBaXrNg6Znc179tg/9CFZrXB&#10;omOqGxYY2bv6j1S65g48yHDCQWcgZc1FmgGnySfvpnncMSvSLAiOtyNM/v+l5feHlSN1VdJTSgzT&#10;eEVr2JtKVGSN4DGzVYKcRpga6wv0frQr12sexThzK52OX5yGtAna4witaAPh+HOWzycXF3NKONpw&#10;1PzsPIGfvYZb58M3AZpEoaQuthF7SLiyw50PWBf9Bz9UYk9dF0kKRyViI8qshcShsO40RSc6iWvl&#10;yIEhEaofeZwIcyXPGCJrpcag/KMgFYag3jeGiUSxMXDyUeBrtdE7VQQTxkBdG3B/D5ad/zB1N2sc&#10;O7SbNt3gfLimDVRHvFUHHd295bc1YnrHfFgxh/zGTcCdDQ94SAVNSaGXKNmB+/XR/+iPtEMrJQ3u&#10;S0n9zz1zghL13SAhL/LZLC5YUmbzr1NU3FvL5q3F7PU14E3k+DpYnsToH9QgSgf6BVd7GauiiRmO&#10;tUsaBvE6dFuMTwMXy2VywpWyLNyZR8tj6ohyJMtT+8Kc7WkVkJH3MGwWK94Rq/ONkQaW+wCyTqyL&#10;OHeo9vjjOiYC9U9H3Pe3evJ6feAWvwEAAP//AwBQSwMEFAAGAAgAAAAhAEYrWlfiAAAACwEAAA8A&#10;AABkcnMvZG93bnJldi54bWxMj0FOwzAQRfdI3MEaJHatHTcKbYhTIRBCleiihQqWbmziKPY4it02&#10;3B6zgt2M5unP+9V6cpac9Rg6jwKyOQOisfGqw1bA+9vzbAkkRIlKWo9awLcOsK6vrypZKn/BnT7v&#10;Y0tSCIZSCjAxDiWloTHayTD3g8Z0+/KjkzGtY0vVKC8p3FnKGSuokx2mD0YO+tHopt+fnIDP1629&#10;Y+blo7eH1eZp2vS7iEyI25vp4R5I1FP8g+FXP6lDnZyO/oQqECtgxrMioWlY8BxIIooFz4AcBfBl&#10;ngOtK/q/Q/0DAAD//wMAUEsBAi0AFAAGAAgAAAAhALaDOJL+AAAA4QEAABMAAAAAAAAAAAAAAAAA&#10;AAAAAFtDb250ZW50X1R5cGVzXS54bWxQSwECLQAUAAYACAAAACEAOP0h/9YAAACUAQAACwAAAAAA&#10;AAAAAAAAAAAvAQAAX3JlbHMvLnJlbHNQSwECLQAUAAYACAAAACEAUkuPN3ACAAAoBQAADgAAAAAA&#10;AAAAAAAAAAAuAgAAZHJzL2Uyb0RvYy54bWxQSwECLQAUAAYACAAAACEARitaV+IAAAALAQAADwAA&#10;AAAAAAAAAAAAAADKBAAAZHJzL2Rvd25yZXYueG1sUEsFBgAAAAAEAAQA8wAAANkFAAAAAA==&#10;" fillcolor="white [3201]" strokecolor="black [3200]" strokeweight="1pt">
                <v:stroke joinstyle="miter"/>
                <v:textbox>
                  <w:txbxContent>
                    <w:p w:rsidR="006163F8" w:rsidRDefault="00333DE2" w:rsidP="006163F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Key questions</w:t>
                      </w:r>
                      <w:r w:rsidR="006163F8">
                        <w:rPr>
                          <w:b/>
                          <w:sz w:val="24"/>
                        </w:rPr>
                        <w:t>:</w:t>
                      </w:r>
                    </w:p>
                    <w:p w:rsidR="004D5638" w:rsidRPr="006163F8" w:rsidRDefault="00726F50" w:rsidP="00D0533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Who were the Anglo-Saxons </w:t>
                      </w:r>
                      <w:r w:rsidR="00D931E6">
                        <w:rPr>
                          <w:sz w:val="24"/>
                        </w:rPr>
                        <w:t>and Scots</w:t>
                      </w:r>
                      <w:r>
                        <w:rPr>
                          <w:sz w:val="24"/>
                        </w:rPr>
                        <w:t>?</w:t>
                      </w:r>
                    </w:p>
                    <w:p w:rsidR="006163F8" w:rsidRDefault="00D931E6" w:rsidP="006163F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How did the Anglo-Saxons settle in Britain</w:t>
                      </w:r>
                      <w:r w:rsidR="00726F50">
                        <w:rPr>
                          <w:sz w:val="24"/>
                        </w:rPr>
                        <w:t>?</w:t>
                      </w:r>
                    </w:p>
                    <w:p w:rsidR="00726F50" w:rsidRDefault="00D931E6" w:rsidP="006163F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What does Sutton </w:t>
                      </w:r>
                      <w:proofErr w:type="spellStart"/>
                      <w:r>
                        <w:rPr>
                          <w:sz w:val="24"/>
                        </w:rPr>
                        <w:t>Hoo</w:t>
                      </w:r>
                      <w:proofErr w:type="spellEnd"/>
                      <w:r>
                        <w:rPr>
                          <w:sz w:val="24"/>
                        </w:rPr>
                        <w:t xml:space="preserve"> tell us about Anglo-Saxon life</w:t>
                      </w:r>
                      <w:r w:rsidR="00726F50">
                        <w:rPr>
                          <w:sz w:val="24"/>
                        </w:rPr>
                        <w:t>?</w:t>
                      </w:r>
                    </w:p>
                    <w:p w:rsidR="00726F50" w:rsidRDefault="00D931E6" w:rsidP="006163F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Was King Alfred really great</w:t>
                      </w:r>
                      <w:r w:rsidR="00726F50">
                        <w:rPr>
                          <w:sz w:val="24"/>
                        </w:rPr>
                        <w:t>?</w:t>
                      </w:r>
                    </w:p>
                    <w:p w:rsidR="00726F50" w:rsidRPr="006163F8" w:rsidRDefault="00726F50" w:rsidP="006163F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How did </w:t>
                      </w:r>
                      <w:r w:rsidR="00D931E6">
                        <w:rPr>
                          <w:sz w:val="24"/>
                        </w:rPr>
                        <w:t>the Anglo-Saxon rule end</w:t>
                      </w:r>
                      <w:r>
                        <w:rPr>
                          <w:sz w:val="24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B93D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038363" wp14:editId="27D43CB1">
                <wp:simplePos x="0" y="0"/>
                <wp:positionH relativeFrom="column">
                  <wp:posOffset>-192405</wp:posOffset>
                </wp:positionH>
                <wp:positionV relativeFrom="paragraph">
                  <wp:posOffset>4206240</wp:posOffset>
                </wp:positionV>
                <wp:extent cx="10058400" cy="27051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DE2" w:rsidRDefault="003E3C12" w:rsidP="00333DE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Cross-</w:t>
                            </w:r>
                            <w:r w:rsidR="00333DE2">
                              <w:rPr>
                                <w:b/>
                                <w:sz w:val="24"/>
                              </w:rPr>
                              <w:t>curricular links:</w:t>
                            </w:r>
                          </w:p>
                          <w:p w:rsidR="00333DE2" w:rsidRPr="00333DE2" w:rsidRDefault="00333DE2" w:rsidP="00333DE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157F76B">
              <v:roundrect id="Rounded Rectangle 4" style="position:absolute;margin-left:-15.15pt;margin-top:331.2pt;width:11in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color="black [3200]" strokeweight="1pt" arcsize="10923f" w14:anchorId="3E038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1psbgIAACkFAAAOAAAAZHJzL2Uyb0RvYy54bWysVMlu2zAQvRfoPxC815IMO4sROTASpChg&#10;JEGSImeaIm2hJIclaUvu13dILQ7SoIeiF2nImTfrG15dt1qRg3C+BlPSYpJTIgyHqjbbkn5/ufty&#10;QYkPzFRMgRElPQpPr5efP101diGmsANVCUfQifGLxpZ0F4JdZJnnO6GZn4AVBpUSnGYBj26bVY41&#10;6F2rbJrnZ1kDrrIOuPAeb287JV0m/1IKHh6k9CIQVVLMLaSvS99N/GbLK7bYOmZ3Ne/TYP+QhWa1&#10;waCjq1sWGNm7+g9XuuYOPMgw4aAzkLLmItWA1RT5u2qed8yKVAs2x9uxTf7/ueX3h0dH6qqkM0oM&#10;0ziiJ9ibSlTkCZvHzFYJMottaqxfoPWzfXT9yaMYa26l0/GP1ZA2tfY4tla0gXC8LPJ8fjHLcQQc&#10;ldPzfI430W12wlvnw1cBmkShpC7mEZNIjWWHtQ+d/WCH4JhUl0aSwlGJmIkyT0JiVRh4mtCJT+JG&#10;OXJgyITqR9HHTpYRImulRlDxEUiFAdTbRphIHBuB+UfAU7TROkUEE0agrg24v4NlZz9U3dUayw7t&#10;pk0jPBvmtIHqiGN10PHdW35XY0/XzIdH5pDgOAdc2vCAH6mgKSn0EiU7cL8+uo/2yDvUUtLgwpTU&#10;/9wzJyhR3wwy8rKYzeKGpcNsfj7Fg3ur2bzVmL2+AZxEgc+D5UmM9kENonSgX3G3VzEqqpjhGLuk&#10;YRBvQrfG+DZwsVolI9wpy8LaPFseXccuR7K8tK/M2Z5WASl5D8NqscU7YnW2EWlgtQ8g68S62Oeu&#10;q33/cR8Tefu3Iy7823OyOr1wy98AAAD//wMAUEsDBBQABgAIAAAAIQDYMU/45AAAAA0BAAAPAAAA&#10;ZHJzL2Rvd25yZXYueG1sTI/BTsMwDIbvk3iHyEjctoR160ppOiEQQpPgsAGCY9aYtmriVE22dW9P&#10;doKbLX/6/f3FerSGHXHwrSMJtzMBDKlyuqVawsf78zQD5oMirYwjlHBGD+vyalKoXLsTbfG4CzWL&#10;IeRzJaEJoc8591WDVvmZ65Hi7ccNVoW4DjXXgzrFcGv4XIiUW9VS/NCoHh8brLrdwUr4fn0zK9G8&#10;fHXm827zNG66bSAh5c31+HAPLOAY/mC46Ed1KKPT3h1Ie2YkTBORRFRCms4XwC7EcpmsgO3jJLJs&#10;Abws+P8W5S8AAAD//wMAUEsBAi0AFAAGAAgAAAAhALaDOJL+AAAA4QEAABMAAAAAAAAAAAAAAAAA&#10;AAAAAFtDb250ZW50X1R5cGVzXS54bWxQSwECLQAUAAYACAAAACEAOP0h/9YAAACUAQAACwAAAAAA&#10;AAAAAAAAAAAvAQAAX3JlbHMvLnJlbHNQSwECLQAUAAYACAAAACEAyHNabG4CAAApBQAADgAAAAAA&#10;AAAAAAAAAAAuAgAAZHJzL2Uyb0RvYy54bWxQSwECLQAUAAYACAAAACEA2DFP+OQAAAANAQAADwAA&#10;AAAAAAAAAAAAAADIBAAAZHJzL2Rvd25yZXYueG1sUEsFBgAAAAAEAAQA8wAAANkFAAAAAA==&#10;">
                <v:stroke joinstyle="miter"/>
                <v:textbox>
                  <w:txbxContent>
                    <w:p w:rsidR="00333DE2" w:rsidP="00333DE2" w:rsidRDefault="003E3C12" w14:paraId="2ED67C9F" wp14:textId="7777777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Cross-</w:t>
                      </w:r>
                      <w:r w:rsidR="00333DE2">
                        <w:rPr>
                          <w:b/>
                          <w:sz w:val="24"/>
                        </w:rPr>
                        <w:t>curricular links:</w:t>
                      </w:r>
                    </w:p>
                    <w:p w:rsidRPr="00333DE2" w:rsidR="00333DE2" w:rsidP="00333DE2" w:rsidRDefault="00333DE2" w14:paraId="44EAFD9C" wp14:textId="7777777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864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8CD930" wp14:editId="0D74E8BF">
                <wp:simplePos x="0" y="0"/>
                <wp:positionH relativeFrom="margin">
                  <wp:posOffset>6448425</wp:posOffset>
                </wp:positionH>
                <wp:positionV relativeFrom="paragraph">
                  <wp:posOffset>2390775</wp:posOffset>
                </wp:positionV>
                <wp:extent cx="3468370" cy="1685925"/>
                <wp:effectExtent l="0" t="0" r="1778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370" cy="1685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0C02" w:rsidRDefault="00410C02" w:rsidP="00410C0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Learning events:</w:t>
                            </w:r>
                          </w:p>
                          <w:p w:rsidR="00B93D5C" w:rsidRDefault="009551B0" w:rsidP="009551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School trip to </w:t>
                            </w:r>
                            <w:r w:rsidR="003A31C8">
                              <w:rPr>
                                <w:sz w:val="24"/>
                              </w:rPr>
                              <w:t>Lewes Castle</w:t>
                            </w:r>
                            <w:r w:rsidR="00D931E6">
                              <w:rPr>
                                <w:sz w:val="24"/>
                              </w:rPr>
                              <w:t xml:space="preserve"> [TBC] </w:t>
                            </w:r>
                          </w:p>
                          <w:p w:rsidR="00D931E6" w:rsidRPr="003A31C8" w:rsidRDefault="00D931E6" w:rsidP="003A31C8">
                            <w:pPr>
                              <w:ind w:left="36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CD930" id="Rounded Rectangle 7" o:spid="_x0000_s1033" style="position:absolute;margin-left:507.75pt;margin-top:188.25pt;width:273.1pt;height:13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KNbwIAACgFAAAOAAAAZHJzL2Uyb0RvYy54bWysVEtv2zAMvg/YfxB0Xx2neTWIUwQtOgwo&#10;2qLp0LMiS4kxSdQkJXb260fJjlt0wQ7DLjJl8uPzoxbXjVbkIJyvwBQ0vxhQIgyHsjLbgn5/ufsy&#10;o8QHZkqmwIiCHoWn18vPnxa1nYsh7ECVwhF0Yvy8tgXdhWDnWeb5TmjmL8AKg0oJTrOAV7fNSsdq&#10;9K5VNhwMJlkNrrQOuPAe/962SrpM/qUUPDxK6UUgqqCYW0inS+cmntlyweZbx+yu4l0a7B+y0Kwy&#10;GLR3dcsCI3tX/eFKV9yBBxkuOOgMpKy4SDVgNfngQzXrHbMi1YLN8bZvk/9/bvnD4cmRqizolBLD&#10;NI7oGfamFCV5xuYxs1WCTGObauvnaL22T667eRRjzY10On6xGtKk1h771oomEI4/L0eT2eUUJ8BR&#10;l09m46vhOHrN3uDW+fBVgCZRKKiLacQcUl/Z4d6H1v5kh+CYU5tFksJRiZiIMs9CYlEYd5jQiU7i&#10;RjlyYEiE8kfexU6WESIrpXpQfg6kwgnU2UaYSBTrgYNzwLdovXWKCCb0QF0ZcH8Hy9b+VHVbayw7&#10;NJumm2A3mA2UR5yqg5bu3vK7Cnt6z3x4Yg75jXPAnQ2PeEgFdUGhkyjZgft17n+0R9qhlpIa96Wg&#10;/ueeOUGJ+maQkFf5aBQXLF1G4+kQL+69ZvNeY/b6BnASOb4Olicx2gd1EqUD/YqrvYpRUcUMx9gF&#10;DSfxJrRbjE8DF6tVMsKVsizcm7Xl0XXsciTLS/PKnO1oFZCRD3DaLDb/QKzWNiINrPYBZJVYF/vc&#10;drXrP65jIm/3dMR9f39PVm8P3PI3AAAA//8DAFBLAwQUAAYACAAAACEAkj3WJuIAAAANAQAADwAA&#10;AGRycy9kb3ducmV2LnhtbEyPwU7DMAyG70i8Q2QkbizpoO0oTScEQmjSOGwMwTFrTFs1caom28rb&#10;k53g5l/+9PtzuZysYUccfedIQjITwJBqpztqJOzeX24WwHxQpJVxhBJ+0MOyurwoVaHdiTZ43IaG&#10;xRLyhZLQhjAUnPu6Rav8zA1IcfftRqtCjGPD9ahOsdwaPhci41Z1FC+0asCnFut+e7ASvtZvJhft&#10;62dvPu5Xz9Oq3wQSUl5fTY8PwAJO4Q+Gs35Uhyo67d2BtGcmZpGkaWQl3OZZHM5ImiU5sL2E7G4u&#10;gFcl//9F9QsAAP//AwBQSwECLQAUAAYACAAAACEAtoM4kv4AAADhAQAAEwAAAAAAAAAAAAAAAAAA&#10;AAAAW0NvbnRlbnRfVHlwZXNdLnhtbFBLAQItABQABgAIAAAAIQA4/SH/1gAAAJQBAAALAAAAAAAA&#10;AAAAAAAAAC8BAABfcmVscy8ucmVsc1BLAQItABQABgAIAAAAIQAkkyKNbwIAACgFAAAOAAAAAAAA&#10;AAAAAAAAAC4CAABkcnMvZTJvRG9jLnhtbFBLAQItABQABgAIAAAAIQCSPdYm4gAAAA0BAAAPAAAA&#10;AAAAAAAAAAAAAMkEAABkcnMvZG93bnJldi54bWxQSwUGAAAAAAQABADzAAAA2AUAAAAA&#10;" fillcolor="white [3201]" strokecolor="black [3200]" strokeweight="1pt">
                <v:stroke joinstyle="miter"/>
                <v:textbox>
                  <w:txbxContent>
                    <w:p w:rsidR="00410C02" w:rsidRDefault="00410C02" w:rsidP="00410C0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Learning events:</w:t>
                      </w:r>
                    </w:p>
                    <w:p w:rsidR="00B93D5C" w:rsidRDefault="009551B0" w:rsidP="009551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School trip to </w:t>
                      </w:r>
                      <w:r w:rsidR="003A31C8">
                        <w:rPr>
                          <w:sz w:val="24"/>
                        </w:rPr>
                        <w:t>Lewes Castle</w:t>
                      </w:r>
                      <w:r w:rsidR="00D931E6">
                        <w:rPr>
                          <w:sz w:val="24"/>
                        </w:rPr>
                        <w:t xml:space="preserve"> [TBC] </w:t>
                      </w:r>
                    </w:p>
                    <w:p w:rsidR="00D931E6" w:rsidRPr="003A31C8" w:rsidRDefault="00D931E6" w:rsidP="003A31C8">
                      <w:pPr>
                        <w:ind w:left="360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058A" w:rsidSect="006163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20CF"/>
    <w:multiLevelType w:val="hybridMultilevel"/>
    <w:tmpl w:val="9C7A88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8B436F"/>
    <w:multiLevelType w:val="hybridMultilevel"/>
    <w:tmpl w:val="ECA8A2A0"/>
    <w:lvl w:ilvl="0" w:tplc="E94A6FD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57455"/>
    <w:multiLevelType w:val="hybridMultilevel"/>
    <w:tmpl w:val="B7C49104"/>
    <w:lvl w:ilvl="0" w:tplc="2AEAC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F8"/>
    <w:rsid w:val="0001423B"/>
    <w:rsid w:val="000E2D76"/>
    <w:rsid w:val="00122330"/>
    <w:rsid w:val="00275477"/>
    <w:rsid w:val="00333DE2"/>
    <w:rsid w:val="00355B99"/>
    <w:rsid w:val="003A31C8"/>
    <w:rsid w:val="003E3C12"/>
    <w:rsid w:val="00400820"/>
    <w:rsid w:val="00410C02"/>
    <w:rsid w:val="004864D5"/>
    <w:rsid w:val="004931D2"/>
    <w:rsid w:val="004D5638"/>
    <w:rsid w:val="005A058A"/>
    <w:rsid w:val="005E1C80"/>
    <w:rsid w:val="006163F8"/>
    <w:rsid w:val="00701350"/>
    <w:rsid w:val="007013E6"/>
    <w:rsid w:val="00726F50"/>
    <w:rsid w:val="00736ECD"/>
    <w:rsid w:val="007F49A6"/>
    <w:rsid w:val="008107AF"/>
    <w:rsid w:val="00910D3C"/>
    <w:rsid w:val="009551B0"/>
    <w:rsid w:val="009A14B3"/>
    <w:rsid w:val="00A315D6"/>
    <w:rsid w:val="00B13525"/>
    <w:rsid w:val="00B47E90"/>
    <w:rsid w:val="00B57582"/>
    <w:rsid w:val="00B93D5C"/>
    <w:rsid w:val="00BC4CDD"/>
    <w:rsid w:val="00C0520D"/>
    <w:rsid w:val="00C13D06"/>
    <w:rsid w:val="00D05335"/>
    <w:rsid w:val="00D160C2"/>
    <w:rsid w:val="00D931E6"/>
    <w:rsid w:val="00E110FD"/>
    <w:rsid w:val="00F32D93"/>
    <w:rsid w:val="00FF0C0E"/>
    <w:rsid w:val="2FA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F2A5"/>
  <w15:chartTrackingRefBased/>
  <w15:docId w15:val="{5092EDC1-B484-411B-9648-D7FB82A2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D5C"/>
    <w:pPr>
      <w:ind w:left="720"/>
      <w:contextualSpacing/>
    </w:pPr>
  </w:style>
  <w:style w:type="paragraph" w:customStyle="1" w:styleId="Default">
    <w:name w:val="Default"/>
    <w:rsid w:val="00C052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Pickup</dc:creator>
  <cp:keywords/>
  <dc:description/>
  <cp:lastModifiedBy>Penny Gough</cp:lastModifiedBy>
  <cp:revision>4</cp:revision>
  <dcterms:created xsi:type="dcterms:W3CDTF">2023-09-06T16:05:00Z</dcterms:created>
  <dcterms:modified xsi:type="dcterms:W3CDTF">2025-09-10T15:53:00Z</dcterms:modified>
</cp:coreProperties>
</file>