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9A45" w14:textId="77777777" w:rsidR="00FF60B5" w:rsidRDefault="00B2596E">
      <w:r>
        <w:rPr>
          <w:noProof/>
        </w:rPr>
        <w:drawing>
          <wp:anchor distT="0" distB="0" distL="114300" distR="114300" simplePos="0" relativeHeight="251658240" behindDoc="1" locked="0" layoutInCell="1" allowOverlap="1" wp14:anchorId="06C481E7" wp14:editId="3BB841CD">
            <wp:simplePos x="0" y="0"/>
            <wp:positionH relativeFrom="margin">
              <wp:posOffset>2281748</wp:posOffset>
            </wp:positionH>
            <wp:positionV relativeFrom="paragraph">
              <wp:posOffset>497</wp:posOffset>
            </wp:positionV>
            <wp:extent cx="1446530" cy="1446530"/>
            <wp:effectExtent l="0" t="0" r="1270" b="1270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F1725" w14:textId="77777777" w:rsidR="00657D1F" w:rsidRDefault="00657D1F"/>
    <w:p w14:paraId="15B7A443" w14:textId="77777777" w:rsidR="00657D1F" w:rsidRDefault="00657D1F" w:rsidP="00657D1F">
      <w:pPr>
        <w:ind w:right="26"/>
        <w:rPr>
          <w:rFonts w:ascii="Arial" w:hAnsi="Arial" w:cs="Arial"/>
          <w:b/>
          <w:sz w:val="28"/>
          <w:szCs w:val="28"/>
        </w:rPr>
      </w:pPr>
    </w:p>
    <w:p w14:paraId="41254C32" w14:textId="77777777" w:rsidR="00657D1F" w:rsidRDefault="00657D1F" w:rsidP="00657D1F">
      <w:pPr>
        <w:ind w:right="26"/>
        <w:rPr>
          <w:rFonts w:ascii="Arial" w:hAnsi="Arial" w:cs="Arial"/>
          <w:b/>
          <w:sz w:val="28"/>
          <w:szCs w:val="28"/>
        </w:rPr>
      </w:pPr>
    </w:p>
    <w:p w14:paraId="4EE8FA4C" w14:textId="77777777" w:rsidR="00657D1F" w:rsidRDefault="00657D1F" w:rsidP="00657D1F">
      <w:pPr>
        <w:ind w:right="26"/>
        <w:jc w:val="center"/>
        <w:rPr>
          <w:rFonts w:ascii="Arial" w:hAnsi="Arial" w:cs="Arial"/>
          <w:b/>
          <w:sz w:val="28"/>
          <w:szCs w:val="28"/>
        </w:rPr>
      </w:pPr>
    </w:p>
    <w:p w14:paraId="5AD7112C" w14:textId="77777777" w:rsidR="00657D1F" w:rsidRDefault="00657D1F" w:rsidP="00657D1F">
      <w:pPr>
        <w:ind w:right="26"/>
        <w:jc w:val="center"/>
        <w:rPr>
          <w:rFonts w:ascii="Arial" w:hAnsi="Arial" w:cs="Arial"/>
          <w:b/>
          <w:sz w:val="28"/>
          <w:szCs w:val="28"/>
        </w:rPr>
      </w:pPr>
    </w:p>
    <w:p w14:paraId="07BA9D7A" w14:textId="77777777" w:rsidR="00657D1F" w:rsidRDefault="00657D1F" w:rsidP="00657D1F">
      <w:pPr>
        <w:ind w:right="26"/>
        <w:jc w:val="center"/>
        <w:rPr>
          <w:rFonts w:ascii="Arial" w:hAnsi="Arial" w:cs="Arial"/>
          <w:b/>
          <w:sz w:val="28"/>
          <w:szCs w:val="28"/>
        </w:rPr>
      </w:pPr>
    </w:p>
    <w:p w14:paraId="1D3818A8" w14:textId="77777777" w:rsidR="00657D1F" w:rsidRDefault="00657D1F" w:rsidP="00657D1F">
      <w:pPr>
        <w:ind w:right="26"/>
        <w:jc w:val="center"/>
        <w:rPr>
          <w:rFonts w:ascii="Arial" w:hAnsi="Arial" w:cs="Arial"/>
          <w:b/>
          <w:sz w:val="28"/>
          <w:szCs w:val="28"/>
        </w:rPr>
      </w:pPr>
    </w:p>
    <w:p w14:paraId="76ADE547" w14:textId="77777777" w:rsidR="00C038D0" w:rsidRDefault="00657D1F" w:rsidP="00657D1F">
      <w:pPr>
        <w:ind w:right="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Wivelsfield School </w:t>
      </w:r>
      <w:r w:rsidR="007A44DF">
        <w:rPr>
          <w:rFonts w:ascii="Arial" w:hAnsi="Arial" w:cs="Arial"/>
          <w:b/>
          <w:sz w:val="28"/>
          <w:szCs w:val="28"/>
        </w:rPr>
        <w:t xml:space="preserve"> Deputy Headteacher </w:t>
      </w:r>
    </w:p>
    <w:p w14:paraId="5CBB18AA" w14:textId="77777777" w:rsidR="00C038D0" w:rsidRDefault="00C038D0" w:rsidP="00657D1F">
      <w:pPr>
        <w:ind w:right="26"/>
        <w:jc w:val="center"/>
        <w:rPr>
          <w:rFonts w:ascii="Arial" w:hAnsi="Arial" w:cs="Arial"/>
          <w:b/>
          <w:sz w:val="28"/>
          <w:szCs w:val="28"/>
        </w:rPr>
      </w:pPr>
    </w:p>
    <w:p w14:paraId="0C169583" w14:textId="0841BB4C" w:rsidR="00657D1F" w:rsidRDefault="00657D1F" w:rsidP="00657D1F">
      <w:pPr>
        <w:ind w:right="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1DC58FF9" w14:textId="3F310C5D" w:rsidR="000F1723" w:rsidRDefault="000F1723" w:rsidP="00657D1F">
      <w:pPr>
        <w:ind w:right="26"/>
        <w:jc w:val="center"/>
        <w:rPr>
          <w:rFonts w:ascii="Arial" w:hAnsi="Arial" w:cs="Arial"/>
          <w:b/>
          <w:sz w:val="28"/>
          <w:szCs w:val="28"/>
        </w:rPr>
      </w:pPr>
    </w:p>
    <w:p w14:paraId="57B41B82" w14:textId="392AF2AF" w:rsidR="000F1723" w:rsidRPr="005E10F4" w:rsidRDefault="000F1723" w:rsidP="00657D1F">
      <w:pPr>
        <w:ind w:right="26"/>
        <w:jc w:val="center"/>
        <w:rPr>
          <w:rFonts w:ascii="Arial" w:hAnsi="Arial" w:cs="Arial"/>
          <w:b/>
          <w:sz w:val="28"/>
          <w:szCs w:val="28"/>
        </w:rPr>
      </w:pPr>
      <w:r w:rsidRPr="005E10F4">
        <w:rPr>
          <w:rFonts w:ascii="Arial" w:hAnsi="Arial" w:cs="Arial"/>
          <w:b/>
          <w:sz w:val="28"/>
          <w:szCs w:val="28"/>
        </w:rPr>
        <w:t>Wivelsfield School’</w:t>
      </w:r>
      <w:r w:rsidR="00EC52A5">
        <w:rPr>
          <w:rFonts w:ascii="Arial" w:hAnsi="Arial" w:cs="Arial"/>
          <w:b/>
          <w:sz w:val="28"/>
          <w:szCs w:val="28"/>
        </w:rPr>
        <w:t>s</w:t>
      </w:r>
      <w:r w:rsidRPr="005E10F4">
        <w:rPr>
          <w:rFonts w:ascii="Arial" w:hAnsi="Arial" w:cs="Arial"/>
          <w:b/>
          <w:sz w:val="28"/>
          <w:szCs w:val="28"/>
        </w:rPr>
        <w:t xml:space="preserve"> Governing Board is looking to appoint a dynamic and inspiring Deputy Headteacher to assist the Headteacher – Mrs Helen Smith with all aspects of school life.  </w:t>
      </w:r>
    </w:p>
    <w:p w14:paraId="4BB544EF" w14:textId="04225633" w:rsidR="00C038D0" w:rsidRPr="005E10F4" w:rsidRDefault="00C038D0" w:rsidP="00657D1F">
      <w:pPr>
        <w:ind w:right="26"/>
        <w:jc w:val="center"/>
        <w:rPr>
          <w:rFonts w:ascii="Arial" w:hAnsi="Arial" w:cs="Arial"/>
          <w:b/>
          <w:sz w:val="28"/>
          <w:szCs w:val="28"/>
        </w:rPr>
      </w:pPr>
    </w:p>
    <w:p w14:paraId="3451A00B" w14:textId="231865A8" w:rsidR="00C038D0" w:rsidRPr="005E10F4" w:rsidRDefault="00C038D0" w:rsidP="00657D1F">
      <w:pPr>
        <w:ind w:right="26"/>
        <w:jc w:val="center"/>
        <w:rPr>
          <w:rFonts w:ascii="Arial" w:hAnsi="Arial" w:cs="Arial"/>
          <w:b/>
          <w:sz w:val="28"/>
          <w:szCs w:val="28"/>
        </w:rPr>
      </w:pPr>
      <w:r w:rsidRPr="005E10F4">
        <w:rPr>
          <w:rFonts w:ascii="Arial" w:hAnsi="Arial" w:cs="Arial"/>
          <w:b/>
          <w:sz w:val="28"/>
          <w:szCs w:val="28"/>
        </w:rPr>
        <w:t>The successful candidate will,</w:t>
      </w:r>
    </w:p>
    <w:p w14:paraId="7A009BA8" w14:textId="4DAEC653" w:rsidR="00C038D0" w:rsidRPr="000F1723" w:rsidRDefault="00C038D0" w:rsidP="00657D1F">
      <w:pPr>
        <w:ind w:right="26"/>
        <w:jc w:val="center"/>
        <w:rPr>
          <w:rFonts w:ascii="Arial" w:hAnsi="Arial" w:cs="Arial"/>
          <w:b/>
          <w:sz w:val="28"/>
          <w:szCs w:val="28"/>
        </w:rPr>
      </w:pPr>
      <w:r w:rsidRPr="005E10F4">
        <w:rPr>
          <w:rFonts w:ascii="Arial" w:hAnsi="Arial" w:cs="Arial"/>
          <w:b/>
          <w:sz w:val="28"/>
          <w:szCs w:val="28"/>
        </w:rPr>
        <w:t>“inspire and influence others to believe in the fundamental importance of education in young people’s lives and promote the value of education”</w:t>
      </w:r>
    </w:p>
    <w:p w14:paraId="59728A12" w14:textId="77777777" w:rsidR="00657D1F" w:rsidRDefault="00657D1F" w:rsidP="00657D1F">
      <w:pPr>
        <w:ind w:right="26"/>
        <w:rPr>
          <w:rFonts w:ascii="Arial" w:hAnsi="Arial" w:cs="Arial"/>
          <w:b/>
        </w:rPr>
      </w:pPr>
    </w:p>
    <w:p w14:paraId="1A27B952" w14:textId="77777777" w:rsidR="00657D1F" w:rsidRPr="007A44DF" w:rsidRDefault="00657D1F" w:rsidP="00657D1F">
      <w:pPr>
        <w:ind w:right="26"/>
        <w:rPr>
          <w:rFonts w:asciiTheme="minorHAnsi" w:hAnsiTheme="minorHAnsi" w:cs="Arial"/>
          <w:b/>
        </w:rPr>
      </w:pPr>
    </w:p>
    <w:p w14:paraId="00FD3E08" w14:textId="77777777" w:rsidR="00657D1F" w:rsidRPr="007A44DF" w:rsidRDefault="00657D1F" w:rsidP="00657D1F">
      <w:pPr>
        <w:ind w:right="26"/>
        <w:rPr>
          <w:rFonts w:asciiTheme="minorHAnsi" w:hAnsiTheme="minorHAnsi" w:cs="Arial"/>
          <w:b/>
          <w:spacing w:val="4"/>
          <w:sz w:val="28"/>
          <w:szCs w:val="28"/>
        </w:rPr>
      </w:pPr>
      <w:r w:rsidRPr="00C77887">
        <w:rPr>
          <w:rFonts w:asciiTheme="minorHAnsi" w:hAnsiTheme="minorHAnsi" w:cs="Arial"/>
          <w:b/>
          <w:sz w:val="28"/>
          <w:szCs w:val="28"/>
        </w:rPr>
        <w:t xml:space="preserve">POST: </w:t>
      </w:r>
      <w:r w:rsidRPr="00C77887">
        <w:rPr>
          <w:rFonts w:asciiTheme="minorHAnsi" w:hAnsiTheme="minorHAnsi" w:cs="Arial"/>
          <w:b/>
          <w:sz w:val="28"/>
          <w:szCs w:val="28"/>
        </w:rPr>
        <w:tab/>
      </w:r>
      <w:r w:rsidR="00C77887">
        <w:rPr>
          <w:rFonts w:asciiTheme="minorHAnsi" w:hAnsiTheme="minorHAnsi" w:cs="Arial"/>
          <w:b/>
          <w:sz w:val="28"/>
          <w:szCs w:val="28"/>
        </w:rPr>
        <w:t xml:space="preserve">          </w:t>
      </w:r>
      <w:r w:rsidR="007A44DF" w:rsidRPr="007A44DF">
        <w:rPr>
          <w:rFonts w:asciiTheme="minorHAnsi" w:hAnsiTheme="minorHAnsi" w:cs="Arial"/>
          <w:sz w:val="28"/>
          <w:szCs w:val="28"/>
        </w:rPr>
        <w:t>Deputy Headt</w:t>
      </w:r>
      <w:r w:rsidR="007A44DF" w:rsidRPr="007A44DF">
        <w:rPr>
          <w:rFonts w:asciiTheme="minorHAnsi" w:hAnsiTheme="minorHAnsi" w:cs="Arial"/>
          <w:spacing w:val="4"/>
          <w:sz w:val="28"/>
          <w:szCs w:val="28"/>
        </w:rPr>
        <w:t xml:space="preserve">eacher </w:t>
      </w:r>
      <w:r w:rsidRPr="007A44DF">
        <w:rPr>
          <w:rFonts w:asciiTheme="minorHAnsi" w:hAnsiTheme="minorHAnsi" w:cs="Arial"/>
          <w:sz w:val="28"/>
          <w:szCs w:val="28"/>
        </w:rPr>
        <w:tab/>
      </w:r>
      <w:r w:rsidRPr="007A44DF">
        <w:rPr>
          <w:rFonts w:asciiTheme="minorHAnsi" w:hAnsiTheme="minorHAnsi" w:cs="Arial"/>
          <w:sz w:val="28"/>
          <w:szCs w:val="28"/>
        </w:rPr>
        <w:tab/>
      </w:r>
    </w:p>
    <w:p w14:paraId="0E417813" w14:textId="77777777" w:rsidR="00657D1F" w:rsidRPr="007A44DF" w:rsidRDefault="00657D1F" w:rsidP="00657D1F">
      <w:pPr>
        <w:rPr>
          <w:rFonts w:asciiTheme="minorHAnsi" w:hAnsiTheme="minorHAnsi" w:cs="Arial"/>
          <w:sz w:val="28"/>
          <w:szCs w:val="28"/>
        </w:rPr>
      </w:pPr>
    </w:p>
    <w:p w14:paraId="00A8291B" w14:textId="77777777" w:rsidR="00657D1F" w:rsidRPr="007A44DF" w:rsidRDefault="00657D1F" w:rsidP="00657D1F">
      <w:pPr>
        <w:rPr>
          <w:rFonts w:asciiTheme="minorHAnsi" w:hAnsiTheme="minorHAnsi" w:cs="Arial"/>
          <w:sz w:val="28"/>
          <w:szCs w:val="28"/>
        </w:rPr>
      </w:pPr>
      <w:r w:rsidRPr="007A44DF">
        <w:rPr>
          <w:rFonts w:asciiTheme="minorHAnsi" w:hAnsiTheme="minorHAnsi" w:cs="Arial"/>
          <w:b/>
          <w:sz w:val="28"/>
          <w:szCs w:val="28"/>
        </w:rPr>
        <w:t>PAY RANGE</w:t>
      </w:r>
      <w:r w:rsidR="007A44DF">
        <w:rPr>
          <w:rFonts w:asciiTheme="minorHAnsi" w:hAnsiTheme="minorHAnsi" w:cs="Arial"/>
          <w:sz w:val="28"/>
          <w:szCs w:val="28"/>
        </w:rPr>
        <w:t xml:space="preserve">:          </w:t>
      </w:r>
      <w:r w:rsidR="007A44DF" w:rsidRPr="007A44DF">
        <w:rPr>
          <w:rFonts w:asciiTheme="minorHAnsi" w:hAnsiTheme="minorHAnsi" w:cs="Arial"/>
          <w:sz w:val="28"/>
          <w:szCs w:val="28"/>
        </w:rPr>
        <w:t xml:space="preserve">Leadership 3 - 8 </w:t>
      </w:r>
      <w:r w:rsidRPr="007A44DF">
        <w:rPr>
          <w:rFonts w:asciiTheme="minorHAnsi" w:hAnsiTheme="minorHAnsi" w:cs="Arial"/>
          <w:sz w:val="28"/>
          <w:szCs w:val="28"/>
        </w:rPr>
        <w:t xml:space="preserve"> </w:t>
      </w:r>
    </w:p>
    <w:p w14:paraId="4E3D9243" w14:textId="77777777" w:rsidR="007A44DF" w:rsidRPr="007A44DF" w:rsidRDefault="007A44DF" w:rsidP="00657D1F">
      <w:pPr>
        <w:rPr>
          <w:rFonts w:asciiTheme="minorHAnsi" w:hAnsiTheme="minorHAnsi" w:cs="Arial"/>
          <w:b/>
        </w:rPr>
      </w:pPr>
    </w:p>
    <w:p w14:paraId="2B21054C" w14:textId="77777777" w:rsidR="007A44DF" w:rsidRDefault="007A44DF" w:rsidP="00657D1F">
      <w:pPr>
        <w:rPr>
          <w:rFonts w:asciiTheme="minorHAnsi" w:hAnsiTheme="minorHAnsi" w:cs="Arial"/>
          <w:b/>
        </w:rPr>
      </w:pPr>
      <w:r w:rsidRPr="007A44DF">
        <w:rPr>
          <w:rFonts w:asciiTheme="minorHAnsi" w:hAnsiTheme="minorHAnsi" w:cs="Arial"/>
          <w:b/>
        </w:rPr>
        <w:t>Main purpose</w:t>
      </w:r>
      <w:r w:rsidR="005D690C">
        <w:rPr>
          <w:rFonts w:asciiTheme="minorHAnsi" w:hAnsiTheme="minorHAnsi" w:cs="Arial"/>
          <w:b/>
        </w:rPr>
        <w:t xml:space="preserve"> of the job:</w:t>
      </w:r>
    </w:p>
    <w:p w14:paraId="7025C8A0" w14:textId="77777777" w:rsidR="000F1723" w:rsidRDefault="000F1723" w:rsidP="006A56B6">
      <w:pPr>
        <w:pStyle w:val="1bodycopy10pt"/>
      </w:pPr>
    </w:p>
    <w:p w14:paraId="2CD4FFFD" w14:textId="3E08BC1F" w:rsidR="006A56B6" w:rsidRPr="002962A4" w:rsidRDefault="006A56B6" w:rsidP="006A56B6">
      <w:pPr>
        <w:pStyle w:val="1bodycopy10pt"/>
      </w:pPr>
      <w:r w:rsidRPr="002962A4">
        <w:t xml:space="preserve">The </w:t>
      </w:r>
      <w:r>
        <w:t>deputy headteacher, under the direction of the headteacher, will take a major role in:</w:t>
      </w:r>
    </w:p>
    <w:p w14:paraId="026D5C6A" w14:textId="2DF640D2" w:rsidR="003739BB" w:rsidRPr="005E10F4" w:rsidRDefault="000F1723" w:rsidP="006A56B6">
      <w:pPr>
        <w:pStyle w:val="4Bulletedcopyblue"/>
      </w:pPr>
      <w:r w:rsidRPr="005E10F4">
        <w:t>Formulating the aims and objectives of the school,</w:t>
      </w:r>
    </w:p>
    <w:p w14:paraId="387EF745" w14:textId="1FFFDE8E" w:rsidR="006A56B6" w:rsidRDefault="006A56B6" w:rsidP="006A56B6">
      <w:pPr>
        <w:pStyle w:val="4Bulletedcopyblue"/>
      </w:pPr>
      <w:r w:rsidRPr="002962A4">
        <w:t>Establish</w:t>
      </w:r>
      <w:r>
        <w:t>ing</w:t>
      </w:r>
      <w:r w:rsidRPr="002962A4">
        <w:t xml:space="preserve"> policies for achieving the</w:t>
      </w:r>
      <w:r w:rsidR="000F1723">
        <w:t>se</w:t>
      </w:r>
      <w:r w:rsidR="003739BB">
        <w:t xml:space="preserve"> </w:t>
      </w:r>
      <w:r w:rsidRPr="002962A4">
        <w:t>aims and objectives</w:t>
      </w:r>
      <w:r w:rsidR="000F1723">
        <w:t>,</w:t>
      </w:r>
    </w:p>
    <w:p w14:paraId="79E0E4B6" w14:textId="36099FF0" w:rsidR="006A56B6" w:rsidRPr="002962A4" w:rsidRDefault="006A56B6" w:rsidP="006A56B6">
      <w:pPr>
        <w:pStyle w:val="4Bulletedcopyblue"/>
      </w:pPr>
      <w:r w:rsidRPr="002962A4">
        <w:t>Manag</w:t>
      </w:r>
      <w:r>
        <w:t>ing</w:t>
      </w:r>
      <w:r w:rsidRPr="002962A4">
        <w:t xml:space="preserve"> staff and resources to that end</w:t>
      </w:r>
      <w:r w:rsidR="000F1723">
        <w:t>,</w:t>
      </w:r>
    </w:p>
    <w:p w14:paraId="43B3185F" w14:textId="2A49966D" w:rsidR="006A56B6" w:rsidRDefault="006A56B6" w:rsidP="006A56B6">
      <w:pPr>
        <w:pStyle w:val="4Bulletedcopyblue"/>
      </w:pPr>
      <w:r w:rsidRPr="002962A4">
        <w:t>Monitor</w:t>
      </w:r>
      <w:r>
        <w:t>ing</w:t>
      </w:r>
      <w:r w:rsidRPr="002962A4">
        <w:t xml:space="preserve"> progress towards the achievement of the school’s aims and objectives</w:t>
      </w:r>
      <w:r w:rsidR="000F1723">
        <w:t>,</w:t>
      </w:r>
    </w:p>
    <w:p w14:paraId="48BAD0E6" w14:textId="78299721" w:rsidR="003739BB" w:rsidRDefault="003739BB" w:rsidP="003739BB">
      <w:pPr>
        <w:pStyle w:val="4Bulletedcopyblue"/>
      </w:pPr>
      <w:r>
        <w:t>I</w:t>
      </w:r>
      <w:r w:rsidR="000F1723">
        <w:t xml:space="preserve">n the absence of the </w:t>
      </w:r>
      <w:r>
        <w:t>headteacher</w:t>
      </w:r>
      <w:r w:rsidR="000F1723">
        <w:t>, the deputy headteacher will</w:t>
      </w:r>
      <w:r>
        <w:t xml:space="preserve"> deputise, as directed by the governing board</w:t>
      </w:r>
      <w:r w:rsidR="000F1723">
        <w:t>,</w:t>
      </w:r>
    </w:p>
    <w:p w14:paraId="51CCD55B" w14:textId="2B5FF8EB" w:rsidR="000F1723" w:rsidRDefault="003739BB" w:rsidP="005E10F4">
      <w:pPr>
        <w:pStyle w:val="4Bulletedcopyblue"/>
      </w:pPr>
      <w:r>
        <w:t>The deputy headteacher will also be expected to fulfil the professional responsibilities of a headteacher, as set out in the School Teachers’ Pay and Conditions Document (STPCD).</w:t>
      </w:r>
    </w:p>
    <w:p w14:paraId="375913D2" w14:textId="77777777" w:rsidR="003739BB" w:rsidRDefault="003739BB" w:rsidP="003739BB">
      <w:pPr>
        <w:pStyle w:val="4Bulletedcopyblue"/>
        <w:numPr>
          <w:ilvl w:val="0"/>
          <w:numId w:val="0"/>
        </w:numPr>
        <w:ind w:left="340" w:hanging="1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39BB" w14:paraId="737996B8" w14:textId="77777777" w:rsidTr="00687FC8">
        <w:tc>
          <w:tcPr>
            <w:tcW w:w="9242" w:type="dxa"/>
            <w:shd w:val="clear" w:color="auto" w:fill="C2D69B" w:themeFill="accent3" w:themeFillTint="99"/>
          </w:tcPr>
          <w:p w14:paraId="6F5A3A40" w14:textId="77777777" w:rsidR="003739BB" w:rsidRPr="003739BB" w:rsidRDefault="003739BB" w:rsidP="003739BB">
            <w:pPr>
              <w:jc w:val="center"/>
              <w:rPr>
                <w:rFonts w:ascii="Arial" w:hAnsi="Arial"/>
                <w:b/>
              </w:rPr>
            </w:pPr>
            <w:r w:rsidRPr="003739BB">
              <w:rPr>
                <w:rFonts w:asciiTheme="minorHAnsi" w:hAnsiTheme="minorHAnsi"/>
                <w:b/>
              </w:rPr>
              <w:t>QUALITIES</w:t>
            </w:r>
          </w:p>
        </w:tc>
      </w:tr>
      <w:tr w:rsidR="003739BB" w14:paraId="626D281B" w14:textId="77777777" w:rsidTr="00687FC8">
        <w:tc>
          <w:tcPr>
            <w:tcW w:w="9242" w:type="dxa"/>
          </w:tcPr>
          <w:p w14:paraId="1A97F939" w14:textId="77777777" w:rsidR="003739BB" w:rsidRDefault="003739BB" w:rsidP="003739BB">
            <w:pPr>
              <w:pStyle w:val="1bodycopy10pt"/>
            </w:pPr>
            <w:r>
              <w:t>The deputy</w:t>
            </w:r>
            <w:r w:rsidRPr="002962A4">
              <w:t xml:space="preserve"> headteacher will:</w:t>
            </w:r>
          </w:p>
          <w:p w14:paraId="4186C400" w14:textId="1F293692" w:rsidR="000F1723" w:rsidRPr="005E10F4" w:rsidRDefault="000F1723" w:rsidP="003846F2">
            <w:pPr>
              <w:pStyle w:val="4Bulletedcopyblue"/>
            </w:pPr>
            <w:r w:rsidRPr="005E10F4">
              <w:t>Aspire to excellence in all aspects of their professional life,</w:t>
            </w:r>
          </w:p>
          <w:p w14:paraId="5340B43B" w14:textId="36FE8426" w:rsidR="003739BB" w:rsidRPr="005E10F4" w:rsidRDefault="003739BB" w:rsidP="003846F2">
            <w:pPr>
              <w:pStyle w:val="4Bulletedcopyblue"/>
            </w:pPr>
            <w:r w:rsidRPr="005E10F4">
              <w:t>Uphold public trust in school leadership and maintain high standards of ethics, behaviour and professional conduct</w:t>
            </w:r>
            <w:r w:rsidR="00F10AF1" w:rsidRPr="005E10F4">
              <w:t>,</w:t>
            </w:r>
          </w:p>
          <w:p w14:paraId="744F21EF" w14:textId="5D2089C2" w:rsidR="003739BB" w:rsidRPr="005E10F4" w:rsidRDefault="003739BB" w:rsidP="003846F2">
            <w:pPr>
              <w:pStyle w:val="4Bulletedcopyblue"/>
            </w:pPr>
            <w:r w:rsidRPr="005E10F4">
              <w:t>Build positive and respectful relationships across the school community</w:t>
            </w:r>
            <w:r w:rsidR="00F10AF1" w:rsidRPr="005E10F4">
              <w:t>,</w:t>
            </w:r>
          </w:p>
          <w:p w14:paraId="1AD5BA40" w14:textId="4451BD28" w:rsidR="003739BB" w:rsidRPr="005E10F4" w:rsidRDefault="003739BB" w:rsidP="003846F2">
            <w:pPr>
              <w:pStyle w:val="4Bulletedcopyblue"/>
            </w:pPr>
            <w:r w:rsidRPr="005E10F4">
              <w:t>Serve in the best interests of the school’s pupils</w:t>
            </w:r>
            <w:r w:rsidR="00F10AF1" w:rsidRPr="005E10F4">
              <w:t>,</w:t>
            </w:r>
            <w:r w:rsidRPr="005E10F4">
              <w:rPr>
                <w:rFonts w:asciiTheme="minorHAnsi" w:hAnsiTheme="minorHAnsi"/>
              </w:rPr>
              <w:t xml:space="preserve"> </w:t>
            </w:r>
          </w:p>
          <w:p w14:paraId="605FE449" w14:textId="77777777" w:rsidR="003846F2" w:rsidRPr="005E10F4" w:rsidRDefault="003846F2" w:rsidP="003846F2">
            <w:pPr>
              <w:pStyle w:val="4Bulletedcopyblue"/>
            </w:pPr>
            <w:r w:rsidRPr="005E10F4">
              <w:t>Provide an example of ‘excellence’ as a leading classroom practitioner, inspiring and motivating other staff</w:t>
            </w:r>
            <w:r w:rsidR="00F10AF1" w:rsidRPr="005E10F4">
              <w:t>,</w:t>
            </w:r>
          </w:p>
          <w:p w14:paraId="1456D66F" w14:textId="47820BCB" w:rsidR="00F10AF1" w:rsidRPr="003739BB" w:rsidRDefault="00F10AF1" w:rsidP="003846F2">
            <w:pPr>
              <w:pStyle w:val="4Bulletedcopyblue"/>
            </w:pPr>
            <w:r w:rsidRPr="005E10F4">
              <w:t>Demonstrate leadership qualities in all aspects of their professional life.</w:t>
            </w:r>
          </w:p>
        </w:tc>
      </w:tr>
    </w:tbl>
    <w:p w14:paraId="10A86E1A" w14:textId="77777777" w:rsidR="003739BB" w:rsidRDefault="003739BB" w:rsidP="003739BB">
      <w:pPr>
        <w:pStyle w:val="4Bulletedcopyblue"/>
        <w:numPr>
          <w:ilvl w:val="0"/>
          <w:numId w:val="0"/>
        </w:numPr>
        <w:ind w:left="340" w:hanging="170"/>
      </w:pPr>
    </w:p>
    <w:p w14:paraId="28948A34" w14:textId="77777777" w:rsidR="003739BB" w:rsidRPr="003739BB" w:rsidRDefault="003739BB" w:rsidP="003739BB">
      <w:pPr>
        <w:pStyle w:val="4Bulletedcopyblue"/>
        <w:numPr>
          <w:ilvl w:val="0"/>
          <w:numId w:val="0"/>
        </w:numPr>
        <w:ind w:left="340" w:hanging="170"/>
        <w:rPr>
          <w:b/>
        </w:rPr>
      </w:pPr>
    </w:p>
    <w:p w14:paraId="6586AD8D" w14:textId="77777777" w:rsidR="003739BB" w:rsidRDefault="003739BB" w:rsidP="003739BB">
      <w:pPr>
        <w:pStyle w:val="4Bulletedcopyblue"/>
        <w:numPr>
          <w:ilvl w:val="0"/>
          <w:numId w:val="0"/>
        </w:numPr>
        <w:ind w:left="340" w:hanging="170"/>
        <w:jc w:val="center"/>
        <w:rPr>
          <w:b/>
        </w:rPr>
      </w:pPr>
      <w:r w:rsidRPr="003739BB">
        <w:rPr>
          <w:b/>
        </w:rPr>
        <w:t>DUTIES AND RESPONSIBILITIES</w:t>
      </w:r>
    </w:p>
    <w:p w14:paraId="7ABCF10E" w14:textId="77777777" w:rsidR="003739BB" w:rsidRPr="003739BB" w:rsidRDefault="003739BB" w:rsidP="00366EB9">
      <w:pPr>
        <w:pStyle w:val="4Bulletedcopyblue"/>
        <w:numPr>
          <w:ilvl w:val="0"/>
          <w:numId w:val="0"/>
        </w:num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39BB" w14:paraId="4719FE41" w14:textId="77777777" w:rsidTr="005E10F4">
        <w:tc>
          <w:tcPr>
            <w:tcW w:w="9016" w:type="dxa"/>
            <w:shd w:val="clear" w:color="auto" w:fill="C2D69B" w:themeFill="accent3" w:themeFillTint="99"/>
          </w:tcPr>
          <w:p w14:paraId="3D78A970" w14:textId="77777777" w:rsidR="003739BB" w:rsidRDefault="003739BB" w:rsidP="003739BB">
            <w:pPr>
              <w:pStyle w:val="Subhead2"/>
            </w:pPr>
            <w:r>
              <w:t xml:space="preserve">School culture and behaviour </w:t>
            </w:r>
          </w:p>
          <w:p w14:paraId="5908F132" w14:textId="77777777" w:rsidR="003739BB" w:rsidRPr="003739BB" w:rsidRDefault="003739BB" w:rsidP="003739BB">
            <w:pPr>
              <w:pStyle w:val="1bodycopy10pt"/>
            </w:pPr>
            <w:r>
              <w:t>Under the direction of the headteacher, the deputy</w:t>
            </w:r>
            <w:r w:rsidRPr="002962A4">
              <w:t xml:space="preserve"> headteacher will:</w:t>
            </w:r>
          </w:p>
        </w:tc>
      </w:tr>
      <w:tr w:rsidR="003739BB" w14:paraId="73412964" w14:textId="77777777" w:rsidTr="005E10F4">
        <w:tc>
          <w:tcPr>
            <w:tcW w:w="9016" w:type="dxa"/>
          </w:tcPr>
          <w:p w14:paraId="416D0A83" w14:textId="4A5D45BD" w:rsidR="00F10AF1" w:rsidRPr="005E10F4" w:rsidRDefault="00F10AF1" w:rsidP="00366EB9">
            <w:pPr>
              <w:pStyle w:val="4Bulletedcopyblue"/>
              <w:numPr>
                <w:ilvl w:val="0"/>
                <w:numId w:val="11"/>
              </w:numPr>
            </w:pPr>
            <w:r w:rsidRPr="005E10F4">
              <w:t>Support the day-to-day management of the school,</w:t>
            </w:r>
          </w:p>
          <w:p w14:paraId="4B3BDD74" w14:textId="77494DAE" w:rsidR="00366EB9" w:rsidRPr="005E10F4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 w:rsidRPr="005E10F4">
              <w:t>Create a culture where pupils experience a positive and enriching school life</w:t>
            </w:r>
            <w:r w:rsidR="00F10AF1" w:rsidRPr="005E10F4">
              <w:t>,</w:t>
            </w:r>
          </w:p>
          <w:p w14:paraId="52AB7CD0" w14:textId="0A43D4D4" w:rsidR="00366EB9" w:rsidRPr="005E10F4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 w:rsidRPr="005E10F4">
              <w:t xml:space="preserve">Uphold </w:t>
            </w:r>
            <w:r w:rsidR="00F10AF1" w:rsidRPr="005E10F4">
              <w:t xml:space="preserve">and encourage high </w:t>
            </w:r>
            <w:r w:rsidRPr="005E10F4">
              <w:t>educational standards in order to prepare pupils from all backgrounds for their next phase of education and life</w:t>
            </w:r>
            <w:r w:rsidR="00F10AF1" w:rsidRPr="005E10F4">
              <w:t>,</w:t>
            </w:r>
          </w:p>
          <w:p w14:paraId="17E010F4" w14:textId="67488F25" w:rsidR="00366EB9" w:rsidRPr="005E10F4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 w:rsidRPr="005E10F4">
              <w:t>Ensure a culture of staff professionalism</w:t>
            </w:r>
            <w:r w:rsidR="00F10AF1" w:rsidRPr="005E10F4">
              <w:t>,</w:t>
            </w:r>
          </w:p>
          <w:p w14:paraId="09F72EDF" w14:textId="65A87F3E" w:rsidR="00366EB9" w:rsidRPr="005E10F4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 w:rsidRPr="005E10F4">
              <w:t>Encourage high standards of behaviour from pupils, built on rules and routines that are understood by staff and pupils and clearly demonstrated by all adults in school</w:t>
            </w:r>
            <w:r w:rsidR="00F10AF1" w:rsidRPr="005E10F4">
              <w:t>,</w:t>
            </w:r>
          </w:p>
          <w:p w14:paraId="66E8A1F0" w14:textId="77777777" w:rsidR="003739BB" w:rsidRPr="005E10F4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 w:rsidRPr="005E10F4">
              <w:t>Use consistent and fair approaches to managing behaviour, in line with the school’s behaviour policy</w:t>
            </w:r>
            <w:r w:rsidR="00AE1146" w:rsidRPr="005E10F4">
              <w:t>,</w:t>
            </w:r>
          </w:p>
          <w:p w14:paraId="6ACDC666" w14:textId="195C35C7" w:rsidR="00AE1146" w:rsidRPr="00366EB9" w:rsidRDefault="00AE1146" w:rsidP="00366EB9">
            <w:pPr>
              <w:pStyle w:val="4Bulletedcopyblue"/>
              <w:numPr>
                <w:ilvl w:val="0"/>
                <w:numId w:val="11"/>
              </w:numPr>
            </w:pPr>
            <w:r w:rsidRPr="005E10F4">
              <w:t>Build positive relationships with all members of the school community, showing positive attitudes to them.</w:t>
            </w:r>
          </w:p>
        </w:tc>
      </w:tr>
    </w:tbl>
    <w:p w14:paraId="46C0EFDC" w14:textId="17E031B6" w:rsidR="005E10F4" w:rsidRPr="005E10F4" w:rsidRDefault="005E10F4">
      <w:pPr>
        <w:rPr>
          <w:b/>
        </w:rPr>
      </w:pPr>
    </w:p>
    <w:p w14:paraId="6702BEAA" w14:textId="77777777" w:rsidR="005E10F4" w:rsidRDefault="005E10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6EB9" w14:paraId="276E9E08" w14:textId="77777777" w:rsidTr="005E10F4">
        <w:tc>
          <w:tcPr>
            <w:tcW w:w="9016" w:type="dxa"/>
            <w:shd w:val="clear" w:color="auto" w:fill="C2D69B" w:themeFill="accent3" w:themeFillTint="99"/>
          </w:tcPr>
          <w:p w14:paraId="25DDE8BA" w14:textId="1BDD17C1" w:rsidR="00366EB9" w:rsidRDefault="00366EB9" w:rsidP="00366EB9">
            <w:pPr>
              <w:pStyle w:val="Subhead2"/>
            </w:pPr>
            <w:r>
              <w:t>Teaching, curriculum and assessment</w:t>
            </w:r>
          </w:p>
          <w:p w14:paraId="4D35E3BD" w14:textId="77777777" w:rsidR="00366EB9" w:rsidRPr="00366EB9" w:rsidRDefault="00366EB9" w:rsidP="00366EB9">
            <w:pPr>
              <w:pStyle w:val="1bodycopy10pt"/>
            </w:pPr>
            <w:r>
              <w:t>Under the direction of the headteacher, the deputy</w:t>
            </w:r>
            <w:r w:rsidRPr="002962A4">
              <w:t xml:space="preserve"> headteacher will:</w:t>
            </w:r>
          </w:p>
        </w:tc>
      </w:tr>
      <w:tr w:rsidR="00366EB9" w14:paraId="0D0ADB79" w14:textId="77777777" w:rsidTr="005E10F4">
        <w:tc>
          <w:tcPr>
            <w:tcW w:w="9016" w:type="dxa"/>
          </w:tcPr>
          <w:p w14:paraId="2DCA1E72" w14:textId="5C68FE25" w:rsidR="00F10AF1" w:rsidRPr="005E10F4" w:rsidRDefault="00F10AF1" w:rsidP="00366EB9">
            <w:pPr>
              <w:pStyle w:val="4Bulletedcopyblue"/>
              <w:numPr>
                <w:ilvl w:val="0"/>
                <w:numId w:val="11"/>
              </w:numPr>
            </w:pPr>
            <w:r w:rsidRPr="005E10F4">
              <w:t>Lead by example, holding and articulating clear values and moral purpose, and focus</w:t>
            </w:r>
            <w:r w:rsidR="00AE1146" w:rsidRPr="005E10F4">
              <w:t>ing on providing excellent education for all pupils,</w:t>
            </w:r>
          </w:p>
          <w:p w14:paraId="59B1609D" w14:textId="2487FDE6" w:rsidR="00366EB9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 w:rsidRPr="0018686F">
              <w:t xml:space="preserve">Establish and sustain </w:t>
            </w:r>
            <w:r>
              <w:t>high-quality teaching across all subjects and phases,</w:t>
            </w:r>
          </w:p>
          <w:p w14:paraId="04D43A5C" w14:textId="102430CE" w:rsidR="00366EB9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>
              <w:t>Ensure teaching is underpinned by subject expertise</w:t>
            </w:r>
            <w:r w:rsidR="00AE1146">
              <w:t>,</w:t>
            </w:r>
            <w:r>
              <w:t xml:space="preserve"> </w:t>
            </w:r>
          </w:p>
          <w:p w14:paraId="5CCF8E4C" w14:textId="577116EA" w:rsidR="00366EB9" w:rsidRPr="0018686F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>
              <w:t>Effectively use formative assessment to inform strategy and decisions</w:t>
            </w:r>
            <w:r w:rsidR="00AE1146">
              <w:t>,</w:t>
            </w:r>
          </w:p>
          <w:p w14:paraId="2192E043" w14:textId="2889052C" w:rsidR="00366EB9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>
              <w:t>Ensure the teaching of a broad, structured and coherent curriculum</w:t>
            </w:r>
            <w:r w:rsidR="00AE1146">
              <w:t>,</w:t>
            </w:r>
          </w:p>
          <w:p w14:paraId="1AB23E56" w14:textId="0C4CBC7D" w:rsidR="00366EB9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>
              <w:t>Establish curriculum leadership, including subject leaders with relevant expertise and access to professional networks and communities</w:t>
            </w:r>
            <w:r w:rsidR="00AE1146">
              <w:t>,</w:t>
            </w:r>
          </w:p>
          <w:p w14:paraId="430E3478" w14:textId="76E7B856" w:rsidR="00366EB9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>
              <w:t>Use valid, reliable and proportionate approaches to assessing pupils’ knowledge and understanding of the curriculum</w:t>
            </w:r>
            <w:r w:rsidR="00AE1146">
              <w:t>,</w:t>
            </w:r>
            <w:r>
              <w:t xml:space="preserve"> </w:t>
            </w:r>
          </w:p>
          <w:p w14:paraId="12FFC786" w14:textId="3297AC89" w:rsidR="00366EB9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 w:rsidRPr="00366EB9">
              <w:t>Ensure the use of evidence-informed approaches to reading so that all pupils are taught to read</w:t>
            </w:r>
            <w:r w:rsidR="00AE1146">
              <w:t>,</w:t>
            </w:r>
          </w:p>
          <w:p w14:paraId="799610AE" w14:textId="6FAB9323" w:rsidR="00366EB9" w:rsidRPr="00366EB9" w:rsidRDefault="003846F2" w:rsidP="003846F2">
            <w:pPr>
              <w:pStyle w:val="4Bulletedcopyblue"/>
              <w:numPr>
                <w:ilvl w:val="0"/>
                <w:numId w:val="11"/>
              </w:numPr>
            </w:pPr>
            <w:r w:rsidRPr="003846F2">
              <w:t>Sustain  a learning environment that is vibrant and stimulating</w:t>
            </w:r>
            <w:r w:rsidR="00AE1146">
              <w:t>.</w:t>
            </w:r>
            <w:r w:rsidRPr="003846F2">
              <w:t xml:space="preserve"> </w:t>
            </w:r>
          </w:p>
        </w:tc>
      </w:tr>
    </w:tbl>
    <w:p w14:paraId="749278F6" w14:textId="77777777" w:rsidR="00366EB9" w:rsidRDefault="00366EB9" w:rsidP="00B2596E">
      <w:pPr>
        <w:pStyle w:val="4Bulletedcopyblue"/>
        <w:numPr>
          <w:ilvl w:val="0"/>
          <w:numId w:val="0"/>
        </w:numPr>
        <w:ind w:left="420"/>
      </w:pPr>
    </w:p>
    <w:p w14:paraId="32376490" w14:textId="77777777" w:rsidR="00B2596E" w:rsidRDefault="00B2596E" w:rsidP="00B2596E">
      <w:pPr>
        <w:pStyle w:val="4Bulletedcopyblue"/>
        <w:numPr>
          <w:ilvl w:val="0"/>
          <w:numId w:val="0"/>
        </w:numPr>
        <w:ind w:left="4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6EB9" w14:paraId="3A8A1035" w14:textId="77777777" w:rsidTr="00687FC8">
        <w:tc>
          <w:tcPr>
            <w:tcW w:w="9242" w:type="dxa"/>
            <w:shd w:val="clear" w:color="auto" w:fill="C2D69B" w:themeFill="accent3" w:themeFillTint="99"/>
          </w:tcPr>
          <w:p w14:paraId="1219B112" w14:textId="77777777" w:rsidR="00366EB9" w:rsidRDefault="00366EB9" w:rsidP="00366EB9">
            <w:pPr>
              <w:pStyle w:val="Subhead2"/>
            </w:pPr>
            <w:r>
              <w:t>Additional and special educational needs (SEN) and disabilities</w:t>
            </w:r>
          </w:p>
          <w:p w14:paraId="7EAAC153" w14:textId="77777777" w:rsidR="00366EB9" w:rsidRDefault="00366EB9" w:rsidP="00366EB9">
            <w:pPr>
              <w:pStyle w:val="1bodycopy10pt"/>
            </w:pPr>
            <w:r>
              <w:t>Under the direction of the headteacher, the deputy</w:t>
            </w:r>
            <w:r w:rsidRPr="002962A4">
              <w:t xml:space="preserve"> headteacher will:</w:t>
            </w:r>
          </w:p>
          <w:p w14:paraId="77C7796C" w14:textId="77777777" w:rsidR="00366EB9" w:rsidRPr="003E275C" w:rsidRDefault="00366EB9" w:rsidP="00687FC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66EB9" w14:paraId="60E83752" w14:textId="77777777" w:rsidTr="00687FC8">
        <w:tc>
          <w:tcPr>
            <w:tcW w:w="9242" w:type="dxa"/>
          </w:tcPr>
          <w:p w14:paraId="5D9C915A" w14:textId="1DA12D4A" w:rsidR="00366EB9" w:rsidRPr="005E10F4" w:rsidRDefault="00AE1146" w:rsidP="00366EB9">
            <w:pPr>
              <w:pStyle w:val="4Bulletedcopyblue"/>
              <w:numPr>
                <w:ilvl w:val="0"/>
                <w:numId w:val="11"/>
              </w:numPr>
            </w:pPr>
            <w:r w:rsidRPr="005E10F4">
              <w:t xml:space="preserve">Ensure </w:t>
            </w:r>
            <w:r w:rsidR="00366EB9" w:rsidRPr="005E10F4">
              <w:t xml:space="preserve">practices </w:t>
            </w:r>
            <w:r w:rsidRPr="005E10F4">
              <w:t xml:space="preserve">exist </w:t>
            </w:r>
            <w:r w:rsidR="009B07FF" w:rsidRPr="005E10F4">
              <w:t>which</w:t>
            </w:r>
            <w:r w:rsidR="00366EB9" w:rsidRPr="005E10F4">
              <w:t xml:space="preserve"> enable all pupils to </w:t>
            </w:r>
            <w:r w:rsidR="009B07FF" w:rsidRPr="005E10F4">
              <w:t xml:space="preserve">thrive through their </w:t>
            </w:r>
            <w:r w:rsidR="00366EB9" w:rsidRPr="005E10F4">
              <w:t xml:space="preserve">access </w:t>
            </w:r>
            <w:r w:rsidR="009B07FF" w:rsidRPr="005E10F4">
              <w:t xml:space="preserve">to </w:t>
            </w:r>
            <w:r w:rsidR="00366EB9" w:rsidRPr="005E10F4">
              <w:t>the curriculum and al</w:t>
            </w:r>
            <w:r w:rsidRPr="005E10F4">
              <w:t>l</w:t>
            </w:r>
            <w:r w:rsidR="00366EB9" w:rsidRPr="005E10F4">
              <w:t xml:space="preserve"> aspects of school life</w:t>
            </w:r>
            <w:r w:rsidRPr="005E10F4">
              <w:t>,</w:t>
            </w:r>
          </w:p>
          <w:p w14:paraId="5A810A34" w14:textId="756104C8" w:rsidR="00366EB9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>
              <w:t>Have ambitious expectations for all pupils with SEN and disabilities</w:t>
            </w:r>
            <w:r w:rsidR="00AE1146">
              <w:t>,</w:t>
            </w:r>
          </w:p>
          <w:p w14:paraId="237144EF" w14:textId="26015110" w:rsidR="00366EB9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>
              <w:t>Make sure the school works effectively with parents, carers and professionals to identify additional needs and provide support and adaptation where appropriate</w:t>
            </w:r>
            <w:r w:rsidR="00AE1146">
              <w:t>,</w:t>
            </w:r>
          </w:p>
          <w:p w14:paraId="4B6E48B5" w14:textId="77777777" w:rsidR="00366EB9" w:rsidRPr="00366EB9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>
              <w:t xml:space="preserve">Make sure the school fulfils statutory duties regarding the </w:t>
            </w:r>
            <w:hyperlink r:id="rId6" w:history="1">
              <w:r w:rsidRPr="00AA4936">
                <w:rPr>
                  <w:rStyle w:val="Hyperlink"/>
                </w:rPr>
                <w:t>SEND Code of Practice</w:t>
              </w:r>
            </w:hyperlink>
            <w:r>
              <w:t>.</w:t>
            </w:r>
          </w:p>
        </w:tc>
      </w:tr>
    </w:tbl>
    <w:p w14:paraId="479F3063" w14:textId="77777777" w:rsidR="00366EB9" w:rsidRDefault="00366EB9" w:rsidP="003739BB">
      <w:pPr>
        <w:pStyle w:val="4Bulletedcopyblue"/>
        <w:numPr>
          <w:ilvl w:val="0"/>
          <w:numId w:val="0"/>
        </w:numPr>
        <w:ind w:left="170"/>
      </w:pPr>
    </w:p>
    <w:p w14:paraId="41101983" w14:textId="77777777" w:rsidR="00B2596E" w:rsidRDefault="00B2596E" w:rsidP="003739BB">
      <w:pPr>
        <w:pStyle w:val="4Bulletedcopyblue"/>
        <w:numPr>
          <w:ilvl w:val="0"/>
          <w:numId w:val="0"/>
        </w:numPr>
        <w:ind w:left="1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6EB9" w:rsidRPr="003E275C" w14:paraId="7E167996" w14:textId="77777777" w:rsidTr="00687FC8">
        <w:tc>
          <w:tcPr>
            <w:tcW w:w="9242" w:type="dxa"/>
            <w:shd w:val="clear" w:color="auto" w:fill="C2D69B" w:themeFill="accent3" w:themeFillTint="99"/>
          </w:tcPr>
          <w:p w14:paraId="21AF7E60" w14:textId="77777777" w:rsidR="00366EB9" w:rsidRDefault="00366EB9" w:rsidP="00366EB9">
            <w:pPr>
              <w:pStyle w:val="Subhead2"/>
            </w:pPr>
            <w:r>
              <w:lastRenderedPageBreak/>
              <w:t>Organisational management and school improvement</w:t>
            </w:r>
          </w:p>
          <w:p w14:paraId="648FDCCC" w14:textId="77777777" w:rsidR="00366EB9" w:rsidRPr="00366EB9" w:rsidRDefault="00366EB9" w:rsidP="00366EB9">
            <w:pPr>
              <w:pStyle w:val="1bodycopy10pt"/>
            </w:pPr>
            <w:r>
              <w:t>Under the direction of the headteacher, the deputy</w:t>
            </w:r>
            <w:r w:rsidRPr="002962A4">
              <w:t xml:space="preserve"> headteacher will:</w:t>
            </w:r>
          </w:p>
        </w:tc>
      </w:tr>
      <w:tr w:rsidR="00366EB9" w:rsidRPr="005D690C" w14:paraId="58634AF7" w14:textId="77777777" w:rsidTr="00687FC8">
        <w:tc>
          <w:tcPr>
            <w:tcW w:w="9242" w:type="dxa"/>
          </w:tcPr>
          <w:p w14:paraId="3F437CE2" w14:textId="1B8F9593" w:rsidR="00366EB9" w:rsidRPr="005E10F4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 w:rsidRPr="005E10F4">
              <w:t>Establish and sustain the school’s ethos and strategic direction together with the governing board and through consultation with the school community</w:t>
            </w:r>
            <w:r w:rsidR="00AE1146" w:rsidRPr="005E10F4">
              <w:t>,</w:t>
            </w:r>
          </w:p>
          <w:p w14:paraId="1B1ABAA7" w14:textId="216CC97B" w:rsidR="00366EB9" w:rsidRPr="005E10F4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 w:rsidRPr="005E10F4">
              <w:t>E</w:t>
            </w:r>
            <w:r w:rsidR="00C038D0" w:rsidRPr="005E10F4">
              <w:t>nsure that the school’s systems, organisation and processes are well considered</w:t>
            </w:r>
            <w:r w:rsidR="00AE1146" w:rsidRPr="005E10F4">
              <w:t>,</w:t>
            </w:r>
            <w:r w:rsidR="00C038D0" w:rsidRPr="005E10F4">
              <w:t xml:space="preserve"> efficient and fit for purpose,</w:t>
            </w:r>
            <w:r w:rsidRPr="005E10F4">
              <w:t xml:space="preserve"> </w:t>
            </w:r>
          </w:p>
          <w:p w14:paraId="6B775642" w14:textId="4439EBD6" w:rsidR="00366EB9" w:rsidRPr="005E10F4" w:rsidRDefault="00366EB9" w:rsidP="00366EB9">
            <w:pPr>
              <w:pStyle w:val="4Bulletedcopyblue"/>
              <w:numPr>
                <w:ilvl w:val="0"/>
                <w:numId w:val="11"/>
              </w:numPr>
              <w:rPr>
                <w:lang w:eastAsia="en-GB"/>
              </w:rPr>
            </w:pPr>
            <w:r w:rsidRPr="005E10F4">
              <w:rPr>
                <w:lang w:eastAsia="en-GB"/>
              </w:rPr>
              <w:t>Ensure staff and pupils’ safety and welfare through effective approaches to safeguarding,</w:t>
            </w:r>
          </w:p>
          <w:p w14:paraId="5C3507A7" w14:textId="58E7FEE3" w:rsidR="003846F2" w:rsidRPr="005E10F4" w:rsidRDefault="003846F2" w:rsidP="00366EB9">
            <w:pPr>
              <w:pStyle w:val="4Bulletedcopyblue"/>
              <w:numPr>
                <w:ilvl w:val="0"/>
                <w:numId w:val="11"/>
              </w:numPr>
              <w:rPr>
                <w:lang w:eastAsia="en-GB"/>
              </w:rPr>
            </w:pPr>
            <w:r w:rsidRPr="005E10F4">
              <w:rPr>
                <w:lang w:eastAsia="en-GB"/>
              </w:rPr>
              <w:t>Support the process of  effective and rigorous recruitment, deployment and management of staff</w:t>
            </w:r>
            <w:r w:rsidR="00AE1146" w:rsidRPr="005E10F4">
              <w:rPr>
                <w:lang w:eastAsia="en-GB"/>
              </w:rPr>
              <w:t>,</w:t>
            </w:r>
          </w:p>
          <w:p w14:paraId="572A1D56" w14:textId="7957EDCE" w:rsidR="00AE1146" w:rsidRPr="005E10F4" w:rsidRDefault="00AE1146" w:rsidP="00366EB9">
            <w:pPr>
              <w:pStyle w:val="4Bulletedcopyblue"/>
              <w:numPr>
                <w:ilvl w:val="0"/>
                <w:numId w:val="11"/>
              </w:numPr>
              <w:rPr>
                <w:lang w:eastAsia="en-GB"/>
              </w:rPr>
            </w:pPr>
            <w:r w:rsidRPr="005E10F4">
              <w:rPr>
                <w:lang w:eastAsia="en-GB"/>
              </w:rPr>
              <w:t xml:space="preserve">Implementing systems for managing the performance of all staff, addressing any </w:t>
            </w:r>
            <w:r w:rsidR="002814F3" w:rsidRPr="005E10F4">
              <w:rPr>
                <w:lang w:eastAsia="en-GB"/>
              </w:rPr>
              <w:t>underperformance</w:t>
            </w:r>
            <w:r w:rsidRPr="005E10F4">
              <w:rPr>
                <w:lang w:eastAsia="en-GB"/>
              </w:rPr>
              <w:t>, supporting staff to improve and valuing excellent practice,</w:t>
            </w:r>
          </w:p>
          <w:p w14:paraId="79737E3C" w14:textId="46B62C53" w:rsidR="00366EB9" w:rsidRPr="005E10F4" w:rsidRDefault="00366EB9" w:rsidP="00366EB9">
            <w:pPr>
              <w:pStyle w:val="4Bulletedcopyblue"/>
              <w:numPr>
                <w:ilvl w:val="0"/>
                <w:numId w:val="11"/>
              </w:numPr>
              <w:rPr>
                <w:lang w:eastAsia="en-GB"/>
              </w:rPr>
            </w:pPr>
            <w:r w:rsidRPr="005E10F4">
              <w:rPr>
                <w:lang w:eastAsia="en-GB"/>
              </w:rPr>
              <w:t>Manage staff well with due attention to workload</w:t>
            </w:r>
            <w:r w:rsidR="00AE1146" w:rsidRPr="005E10F4">
              <w:rPr>
                <w:lang w:eastAsia="en-GB"/>
              </w:rPr>
              <w:t>,</w:t>
            </w:r>
          </w:p>
          <w:p w14:paraId="5EBECB91" w14:textId="55CF3A87" w:rsidR="00366EB9" w:rsidRPr="005E10F4" w:rsidRDefault="00366EB9" w:rsidP="00366EB9">
            <w:pPr>
              <w:pStyle w:val="4Bulletedcopyblue"/>
              <w:numPr>
                <w:ilvl w:val="0"/>
                <w:numId w:val="11"/>
              </w:numPr>
              <w:rPr>
                <w:lang w:eastAsia="en-GB"/>
              </w:rPr>
            </w:pPr>
            <w:r w:rsidRPr="005E10F4">
              <w:rPr>
                <w:lang w:eastAsia="en-GB"/>
              </w:rPr>
              <w:t>Ensure rigorous approaches to identifying, managing and mitigating risk</w:t>
            </w:r>
            <w:r w:rsidR="00AE1146" w:rsidRPr="005E10F4">
              <w:rPr>
                <w:lang w:eastAsia="en-GB"/>
              </w:rPr>
              <w:t>,</w:t>
            </w:r>
          </w:p>
          <w:p w14:paraId="5894589C" w14:textId="0A0526BC" w:rsidR="00366EB9" w:rsidRPr="005E10F4" w:rsidRDefault="00366EB9" w:rsidP="00366EB9">
            <w:pPr>
              <w:pStyle w:val="4Bulletedcopyblue"/>
              <w:numPr>
                <w:ilvl w:val="0"/>
                <w:numId w:val="11"/>
              </w:numPr>
              <w:rPr>
                <w:lang w:eastAsia="en-GB"/>
              </w:rPr>
            </w:pPr>
            <w:r w:rsidRPr="005E10F4">
              <w:rPr>
                <w:lang w:eastAsia="en-GB"/>
              </w:rPr>
              <w:t>Allocate financial resources appropriately, efficiently and effectively</w:t>
            </w:r>
            <w:r w:rsidR="00AE1146" w:rsidRPr="005E10F4">
              <w:rPr>
                <w:lang w:eastAsia="en-GB"/>
              </w:rPr>
              <w:t>,</w:t>
            </w:r>
          </w:p>
          <w:p w14:paraId="4E1837D5" w14:textId="0C3804C1" w:rsidR="00366EB9" w:rsidRPr="005E10F4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 w:rsidRPr="005E10F4">
              <w:t>Identify problems and barriers to school effectiveness, and develop strategies for school improvement that are realistic, timely and suited to the school’s context</w:t>
            </w:r>
            <w:r w:rsidR="00C038D0" w:rsidRPr="005E10F4">
              <w:t>,</w:t>
            </w:r>
          </w:p>
          <w:p w14:paraId="4887F402" w14:textId="77777777" w:rsidR="00366EB9" w:rsidRPr="005E10F4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 w:rsidRPr="005E10F4">
              <w:t>Make sure these school improvement strategies are effectively implemented</w:t>
            </w:r>
            <w:r w:rsidR="00C038D0" w:rsidRPr="005E10F4">
              <w:t>,</w:t>
            </w:r>
          </w:p>
          <w:p w14:paraId="1222B415" w14:textId="3BC0087D" w:rsidR="00C038D0" w:rsidRPr="00366EB9" w:rsidRDefault="00C038D0" w:rsidP="00366EB9">
            <w:pPr>
              <w:pStyle w:val="4Bulletedcopyblue"/>
              <w:numPr>
                <w:ilvl w:val="0"/>
                <w:numId w:val="11"/>
              </w:numPr>
            </w:pPr>
            <w:r w:rsidRPr="005E10F4">
              <w:t>Hold all staff to account for their professional conduct and practice.</w:t>
            </w:r>
          </w:p>
        </w:tc>
      </w:tr>
    </w:tbl>
    <w:p w14:paraId="743FCE8D" w14:textId="429CFA52" w:rsidR="00366EB9" w:rsidRDefault="00366EB9" w:rsidP="00657D1F">
      <w:pPr>
        <w:ind w:right="26"/>
        <w:outlineLvl w:val="0"/>
        <w:rPr>
          <w:rFonts w:asciiTheme="minorHAnsi" w:hAnsiTheme="minorHAnsi"/>
        </w:rPr>
      </w:pPr>
    </w:p>
    <w:p w14:paraId="1B3BE17A" w14:textId="77777777" w:rsidR="005E10F4" w:rsidRDefault="005E10F4" w:rsidP="00657D1F">
      <w:pPr>
        <w:ind w:right="26"/>
        <w:outlineLvl w:val="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6EB9" w:rsidRPr="003E275C" w14:paraId="2AC86CDD" w14:textId="77777777" w:rsidTr="005E10F4">
        <w:tc>
          <w:tcPr>
            <w:tcW w:w="9016" w:type="dxa"/>
            <w:shd w:val="clear" w:color="auto" w:fill="C2D69B" w:themeFill="accent3" w:themeFillTint="99"/>
          </w:tcPr>
          <w:p w14:paraId="3A1071BF" w14:textId="3BDDAF5B" w:rsidR="00366EB9" w:rsidRDefault="00B2596E" w:rsidP="00366EB9">
            <w:pPr>
              <w:pStyle w:val="Subhead2"/>
            </w:pPr>
            <w:r>
              <w:rPr>
                <w:rFonts w:asciiTheme="minorHAnsi" w:hAnsiTheme="minorHAnsi"/>
              </w:rPr>
              <w:br w:type="page"/>
            </w:r>
            <w:r w:rsidR="00366EB9">
              <w:t>Professional development</w:t>
            </w:r>
          </w:p>
          <w:p w14:paraId="23E8887A" w14:textId="77777777" w:rsidR="00366EB9" w:rsidRPr="00366EB9" w:rsidRDefault="00366EB9" w:rsidP="00366EB9">
            <w:pPr>
              <w:pStyle w:val="1bodycopy10pt"/>
            </w:pPr>
            <w:r>
              <w:t>Under the direction of the headteacher, the deputy</w:t>
            </w:r>
            <w:r w:rsidRPr="002962A4">
              <w:t xml:space="preserve"> headteacher will:</w:t>
            </w:r>
          </w:p>
        </w:tc>
      </w:tr>
      <w:tr w:rsidR="00366EB9" w:rsidRPr="005D690C" w14:paraId="7B2AA869" w14:textId="77777777" w:rsidTr="005E10F4">
        <w:tc>
          <w:tcPr>
            <w:tcW w:w="9016" w:type="dxa"/>
          </w:tcPr>
          <w:p w14:paraId="66052B21" w14:textId="760FC880" w:rsidR="00366EB9" w:rsidRDefault="00366EB9" w:rsidP="00366EB9">
            <w:pPr>
              <w:pStyle w:val="4Bulletedcopyblue"/>
              <w:numPr>
                <w:ilvl w:val="0"/>
                <w:numId w:val="11"/>
              </w:numPr>
              <w:rPr>
                <w:lang w:eastAsia="en-GB"/>
              </w:rPr>
            </w:pPr>
            <w:r>
              <w:rPr>
                <w:lang w:eastAsia="en-GB"/>
              </w:rPr>
              <w:t>E</w:t>
            </w:r>
            <w:r w:rsidRPr="000D0B4F">
              <w:rPr>
                <w:lang w:eastAsia="en-GB"/>
              </w:rPr>
              <w:t>nsure staff have access to</w:t>
            </w:r>
            <w:r>
              <w:rPr>
                <w:lang w:eastAsia="en-GB"/>
              </w:rPr>
              <w:t xml:space="preserve"> appropriate, high standard</w:t>
            </w:r>
            <w:r w:rsidRPr="000D0B4F">
              <w:rPr>
                <w:lang w:eastAsia="en-GB"/>
              </w:rPr>
              <w:t xml:space="preserve"> professional development opportunities</w:t>
            </w:r>
            <w:r w:rsidR="00FC1C90">
              <w:rPr>
                <w:lang w:eastAsia="en-GB"/>
              </w:rPr>
              <w:t>,</w:t>
            </w:r>
          </w:p>
          <w:p w14:paraId="6F5490D0" w14:textId="568BCF22" w:rsidR="00366EB9" w:rsidRDefault="00366EB9" w:rsidP="00366EB9">
            <w:pPr>
              <w:pStyle w:val="4Bulletedcopyblue"/>
              <w:numPr>
                <w:ilvl w:val="0"/>
                <w:numId w:val="11"/>
              </w:numPr>
              <w:rPr>
                <w:lang w:eastAsia="en-GB"/>
              </w:rPr>
            </w:pPr>
            <w:r>
              <w:rPr>
                <w:lang w:eastAsia="en-GB"/>
              </w:rPr>
              <w:t>Monitor the impact of CPD</w:t>
            </w:r>
            <w:r w:rsidR="003846F2">
              <w:rPr>
                <w:lang w:eastAsia="en-GB"/>
              </w:rPr>
              <w:t xml:space="preserve"> for the individual and the wider school community</w:t>
            </w:r>
            <w:r w:rsidR="00FC1C90">
              <w:rPr>
                <w:lang w:eastAsia="en-GB"/>
              </w:rPr>
              <w:t>,</w:t>
            </w:r>
          </w:p>
          <w:p w14:paraId="1A44771F" w14:textId="4C963646" w:rsidR="00366EB9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 w:rsidRPr="002962A4">
              <w:t>Keep up to date with developments in education</w:t>
            </w:r>
            <w:r w:rsidR="00FC1C90">
              <w:t>,</w:t>
            </w:r>
          </w:p>
          <w:p w14:paraId="4F9AA7F8" w14:textId="39ACFCFD" w:rsidR="00366EB9" w:rsidRPr="00366EB9" w:rsidRDefault="00366EB9" w:rsidP="00366EB9">
            <w:pPr>
              <w:pStyle w:val="4Bulletedcopyblue"/>
              <w:numPr>
                <w:ilvl w:val="0"/>
                <w:numId w:val="11"/>
              </w:numPr>
            </w:pPr>
            <w:r w:rsidRPr="002962A4">
              <w:t>Seek training and continuing professional development to meet needs</w:t>
            </w:r>
            <w:r w:rsidR="00FC1C90">
              <w:t>.</w:t>
            </w:r>
          </w:p>
        </w:tc>
      </w:tr>
    </w:tbl>
    <w:p w14:paraId="2E8BC3C0" w14:textId="77777777" w:rsidR="00366EB9" w:rsidRDefault="00366EB9" w:rsidP="00657D1F">
      <w:pPr>
        <w:ind w:right="26"/>
        <w:outlineLvl w:val="0"/>
        <w:rPr>
          <w:rFonts w:asciiTheme="minorHAnsi" w:hAnsiTheme="minorHAnsi"/>
        </w:rPr>
      </w:pPr>
    </w:p>
    <w:p w14:paraId="5ABDFC7F" w14:textId="6345B5F2" w:rsidR="00657D1F" w:rsidRPr="00303C3E" w:rsidRDefault="00657D1F" w:rsidP="00657D1F">
      <w:pPr>
        <w:ind w:right="26"/>
        <w:outlineLvl w:val="0"/>
        <w:rPr>
          <w:rFonts w:ascii="Arial" w:hAnsi="Arial" w:cs="Arial"/>
          <w:b/>
          <w:spacing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887" w14:paraId="69DED784" w14:textId="77777777" w:rsidTr="003E275C">
        <w:tc>
          <w:tcPr>
            <w:tcW w:w="9242" w:type="dxa"/>
            <w:shd w:val="clear" w:color="auto" w:fill="C2D69B" w:themeFill="accent3" w:themeFillTint="99"/>
          </w:tcPr>
          <w:p w14:paraId="458C819B" w14:textId="77777777" w:rsidR="003846F2" w:rsidRDefault="003846F2" w:rsidP="003846F2">
            <w:pPr>
              <w:pStyle w:val="Subhead2"/>
            </w:pPr>
            <w:r>
              <w:t>Governance, accountability and working in partnership</w:t>
            </w:r>
          </w:p>
          <w:p w14:paraId="3A54FF9C" w14:textId="77777777" w:rsidR="00C77887" w:rsidRPr="003E275C" w:rsidRDefault="003846F2" w:rsidP="003846F2">
            <w:pPr>
              <w:pStyle w:val="1bodycopy10pt"/>
              <w:rPr>
                <w:rFonts w:asciiTheme="minorHAnsi" w:hAnsiTheme="minorHAnsi"/>
                <w:b/>
              </w:rPr>
            </w:pPr>
            <w:r>
              <w:t>Under the direction of the headteacher, the deputy</w:t>
            </w:r>
            <w:r w:rsidRPr="002962A4">
              <w:t xml:space="preserve"> headteacher will:</w:t>
            </w:r>
          </w:p>
        </w:tc>
      </w:tr>
      <w:tr w:rsidR="00C77887" w14:paraId="19240DAF" w14:textId="77777777" w:rsidTr="00C77887">
        <w:tc>
          <w:tcPr>
            <w:tcW w:w="9242" w:type="dxa"/>
          </w:tcPr>
          <w:p w14:paraId="24FEC69C" w14:textId="3C723C6B" w:rsidR="003846F2" w:rsidRPr="00B2596E" w:rsidRDefault="003846F2" w:rsidP="003846F2">
            <w:pPr>
              <w:pStyle w:val="4Bulletedcopyblu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2596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Understand and welcome the role of effective governance, including accepting responsibility</w:t>
            </w:r>
            <w:r w:rsidR="00FC1C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</w:p>
          <w:p w14:paraId="5D16187A" w14:textId="0584ABCB" w:rsidR="003846F2" w:rsidRPr="00B2596E" w:rsidRDefault="003846F2" w:rsidP="003846F2">
            <w:pPr>
              <w:pStyle w:val="4Bulletedcopyblu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2596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Ensure that staff understand their professional responsibilities and are held to account</w:t>
            </w:r>
            <w:r w:rsidR="00FC1C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</w:p>
          <w:p w14:paraId="33B5D6F0" w14:textId="4DBF32D5" w:rsidR="003846F2" w:rsidRPr="00B2596E" w:rsidRDefault="003846F2" w:rsidP="003846F2">
            <w:pPr>
              <w:pStyle w:val="4Bulletedcopyblu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2596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Ensure the school effectively and efficiently operates within the required regulatory frameworks and meets all statutory duties</w:t>
            </w:r>
            <w:r w:rsidR="00FC1C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</w:p>
          <w:p w14:paraId="62038E20" w14:textId="3B0DF609" w:rsidR="003846F2" w:rsidRPr="00B2596E" w:rsidRDefault="003846F2" w:rsidP="003846F2">
            <w:pPr>
              <w:pStyle w:val="4Bulletedcopyblu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2596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Work successfully with other schools and organisations</w:t>
            </w:r>
            <w:r w:rsidR="00FC1C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</w:t>
            </w:r>
            <w:r w:rsidRPr="00B2596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  <w:p w14:paraId="1020B200" w14:textId="77777777" w:rsidR="00C77887" w:rsidRPr="005E10F4" w:rsidRDefault="003846F2" w:rsidP="003846F2">
            <w:pPr>
              <w:pStyle w:val="4Bulletedcopyblue"/>
              <w:numPr>
                <w:ilvl w:val="0"/>
                <w:numId w:val="11"/>
              </w:numPr>
              <w:rPr>
                <w:lang w:eastAsia="en-GB"/>
              </w:rPr>
            </w:pPr>
            <w:r w:rsidRPr="00B2596E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Maintain working relationships with fellow professionals and colleagues to improve educational </w:t>
            </w:r>
            <w:r w:rsidRPr="005E10F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outcomes for all pupils</w:t>
            </w:r>
            <w:r w:rsidR="00FC1C90" w:rsidRPr="005E10F4">
              <w:rPr>
                <w:rFonts w:asciiTheme="minorHAnsi" w:hAnsiTheme="minorHAnsi"/>
                <w:lang w:eastAsia="en-GB"/>
              </w:rPr>
              <w:t>,</w:t>
            </w:r>
          </w:p>
          <w:p w14:paraId="3D7052C4" w14:textId="5754F71E" w:rsidR="00FC1C90" w:rsidRPr="00FC1C90" w:rsidRDefault="00FC1C90" w:rsidP="003846F2">
            <w:pPr>
              <w:pStyle w:val="4Bulletedcopyblu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5E10F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Work collaboratively with all of the school’s stakeholders.</w:t>
            </w:r>
            <w:r w:rsidRPr="00FC1C90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172DBC4E" w14:textId="77777777" w:rsidR="005D690C" w:rsidRDefault="005D690C"/>
    <w:p w14:paraId="509DCBFC" w14:textId="66CCBD3E" w:rsidR="002814F3" w:rsidRDefault="002814F3">
      <w:pPr>
        <w:spacing w:after="200" w:line="276" w:lineRule="auto"/>
      </w:pPr>
      <w:r>
        <w:br w:type="page"/>
      </w:r>
    </w:p>
    <w:p w14:paraId="5784EDA8" w14:textId="77777777" w:rsidR="00657D1F" w:rsidRDefault="00657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1462" w:rsidRPr="003E275C" w14:paraId="400BAE13" w14:textId="77777777" w:rsidTr="00687FC8">
        <w:tc>
          <w:tcPr>
            <w:tcW w:w="9242" w:type="dxa"/>
            <w:shd w:val="clear" w:color="auto" w:fill="C2D69B" w:themeFill="accent3" w:themeFillTint="99"/>
          </w:tcPr>
          <w:p w14:paraId="50A75F9B" w14:textId="77777777" w:rsidR="00691462" w:rsidRPr="00B2596E" w:rsidRDefault="00691462" w:rsidP="00B2596E">
            <w:pPr>
              <w:pStyle w:val="Subhead2"/>
            </w:pPr>
            <w:r>
              <w:t>Other areas of responsibility</w:t>
            </w:r>
          </w:p>
        </w:tc>
      </w:tr>
      <w:tr w:rsidR="00691462" w:rsidRPr="003846F2" w14:paraId="1726D02C" w14:textId="77777777" w:rsidTr="00687FC8">
        <w:tc>
          <w:tcPr>
            <w:tcW w:w="9242" w:type="dxa"/>
          </w:tcPr>
          <w:p w14:paraId="1B21F6E8" w14:textId="25B55945" w:rsidR="009E2819" w:rsidRDefault="009E2819" w:rsidP="007822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have class teacher responsibility for a  maximum of </w:t>
            </w:r>
            <w:r w:rsidR="009B07FF">
              <w:rPr>
                <w:rFonts w:asciiTheme="minorHAnsi" w:hAnsiTheme="minorHAnsi"/>
              </w:rPr>
              <w:t>3</w:t>
            </w:r>
            <w:r w:rsidR="00FC1C9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days/week </w:t>
            </w:r>
            <w:r w:rsidRPr="002814F3">
              <w:rPr>
                <w:rFonts w:asciiTheme="minorHAnsi" w:hAnsiTheme="minorHAnsi"/>
              </w:rPr>
              <w:t>(</w:t>
            </w:r>
            <w:r w:rsidR="009B07FF" w:rsidRPr="002814F3">
              <w:rPr>
                <w:rFonts w:asciiTheme="minorHAnsi" w:hAnsiTheme="minorHAnsi"/>
              </w:rPr>
              <w:t>in</w:t>
            </w:r>
            <w:r w:rsidRPr="002814F3">
              <w:rPr>
                <w:rFonts w:asciiTheme="minorHAnsi" w:hAnsiTheme="minorHAnsi"/>
              </w:rPr>
              <w:t>cluding PPA)</w:t>
            </w:r>
          </w:p>
          <w:p w14:paraId="0109DA42" w14:textId="1E7A22CE" w:rsidR="009E2819" w:rsidRDefault="009E2819" w:rsidP="007822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take on the role of Deputy DSL</w:t>
            </w:r>
          </w:p>
          <w:p w14:paraId="7206BD63" w14:textId="1C685F5D" w:rsidR="00782233" w:rsidRDefault="00B2596E" w:rsidP="007822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5D690C">
              <w:rPr>
                <w:rFonts w:asciiTheme="minorHAnsi" w:hAnsiTheme="minorHAnsi"/>
              </w:rPr>
              <w:t>o undertake any professional duties, reasonably delegated by the Headteacher</w:t>
            </w:r>
            <w:r w:rsidR="00FC1C90">
              <w:rPr>
                <w:rFonts w:asciiTheme="minorHAnsi" w:hAnsiTheme="minorHAnsi"/>
              </w:rPr>
              <w:t>.</w:t>
            </w:r>
          </w:p>
          <w:p w14:paraId="079C6DA4" w14:textId="77777777" w:rsidR="00691462" w:rsidRPr="003846F2" w:rsidRDefault="00691462" w:rsidP="009E2819">
            <w:pPr>
              <w:pStyle w:val="4Bulletedcopyblue"/>
              <w:numPr>
                <w:ilvl w:val="0"/>
                <w:numId w:val="0"/>
              </w:numPr>
              <w:rPr>
                <w:lang w:eastAsia="en-GB"/>
              </w:rPr>
            </w:pPr>
          </w:p>
        </w:tc>
      </w:tr>
    </w:tbl>
    <w:p w14:paraId="470CE62D" w14:textId="77777777" w:rsidR="001A3CBF" w:rsidRDefault="001A3CBF"/>
    <w:p w14:paraId="54E71D0B" w14:textId="3E1606C3" w:rsidR="00B2596E" w:rsidRPr="00B2596E" w:rsidRDefault="00B2596E" w:rsidP="00B2596E">
      <w:pPr>
        <w:pStyle w:val="1bodycopy10pt"/>
        <w:rPr>
          <w:rFonts w:asciiTheme="minorHAnsi" w:hAnsiTheme="minorHAnsi" w:cstheme="minorHAnsi"/>
          <w:sz w:val="24"/>
        </w:rPr>
      </w:pPr>
      <w:r w:rsidRPr="00B2596E">
        <w:rPr>
          <w:rFonts w:asciiTheme="minorHAnsi" w:hAnsiTheme="minorHAnsi" w:cstheme="minorHAnsi"/>
          <w:sz w:val="24"/>
        </w:rPr>
        <w:t xml:space="preserve">Please note that this is illustrative of the general nature and level of responsibility of the role. It is not a comprehensive list of all tasks that the </w:t>
      </w:r>
      <w:r w:rsidR="002D5485">
        <w:rPr>
          <w:rFonts w:asciiTheme="minorHAnsi" w:hAnsiTheme="minorHAnsi" w:cstheme="minorHAnsi"/>
          <w:sz w:val="24"/>
        </w:rPr>
        <w:t xml:space="preserve">deputy </w:t>
      </w:r>
      <w:bookmarkStart w:id="0" w:name="_GoBack"/>
      <w:bookmarkEnd w:id="0"/>
      <w:r w:rsidRPr="00B2596E">
        <w:rPr>
          <w:rFonts w:asciiTheme="minorHAnsi" w:hAnsiTheme="minorHAnsi" w:cstheme="minorHAnsi"/>
          <w:sz w:val="24"/>
        </w:rPr>
        <w:t>headteacher will carry out. The postholder may be required to do other duties appropriate to the level of the role.</w:t>
      </w:r>
    </w:p>
    <w:p w14:paraId="415220E3" w14:textId="77777777" w:rsidR="00B2596E" w:rsidRDefault="00B2596E"/>
    <w:sectPr w:rsidR="00B2596E" w:rsidSect="00B2596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00A447B9"/>
    <w:multiLevelType w:val="hybridMultilevel"/>
    <w:tmpl w:val="3D3EFF2C"/>
    <w:lvl w:ilvl="0" w:tplc="9F7AA05A">
      <w:start w:val="1"/>
      <w:numFmt w:val="lowerRoman"/>
      <w:lvlText w:val="%1."/>
      <w:lvlJc w:val="left"/>
      <w:pPr>
        <w:tabs>
          <w:tab w:val="num" w:pos="1443"/>
        </w:tabs>
        <w:ind w:left="1443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 w15:restartNumberingAfterBreak="0">
    <w:nsid w:val="0B1319E4"/>
    <w:multiLevelType w:val="hybridMultilevel"/>
    <w:tmpl w:val="45D2D4B2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D756CA2"/>
    <w:multiLevelType w:val="hybridMultilevel"/>
    <w:tmpl w:val="520E4354"/>
    <w:lvl w:ilvl="0" w:tplc="08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6B67CFD"/>
    <w:multiLevelType w:val="hybridMultilevel"/>
    <w:tmpl w:val="198C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B67DD"/>
    <w:multiLevelType w:val="hybridMultilevel"/>
    <w:tmpl w:val="C2D4CE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2794C98"/>
    <w:multiLevelType w:val="hybridMultilevel"/>
    <w:tmpl w:val="339A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1C60"/>
    <w:multiLevelType w:val="hybridMultilevel"/>
    <w:tmpl w:val="6F0A4A74"/>
    <w:lvl w:ilvl="0" w:tplc="A58C641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D2127C2"/>
    <w:multiLevelType w:val="hybridMultilevel"/>
    <w:tmpl w:val="388489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52E48"/>
    <w:multiLevelType w:val="hybridMultilevel"/>
    <w:tmpl w:val="351CB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D4360"/>
    <w:multiLevelType w:val="hybridMultilevel"/>
    <w:tmpl w:val="157C862A"/>
    <w:lvl w:ilvl="0" w:tplc="A58C641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20C30"/>
    <w:multiLevelType w:val="hybridMultilevel"/>
    <w:tmpl w:val="C43013A6"/>
    <w:lvl w:ilvl="0" w:tplc="A58C641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57643"/>
    <w:multiLevelType w:val="hybridMultilevel"/>
    <w:tmpl w:val="582854AE"/>
    <w:lvl w:ilvl="0" w:tplc="A58C641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E19EC"/>
    <w:multiLevelType w:val="hybridMultilevel"/>
    <w:tmpl w:val="4A8C4B12"/>
    <w:lvl w:ilvl="0" w:tplc="A58C641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62127"/>
    <w:multiLevelType w:val="hybridMultilevel"/>
    <w:tmpl w:val="A150E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 w:numId="14">
    <w:abstractNumId w:val="12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1F"/>
    <w:rsid w:val="000F1723"/>
    <w:rsid w:val="001A3CBF"/>
    <w:rsid w:val="001B6EB6"/>
    <w:rsid w:val="001C039D"/>
    <w:rsid w:val="0020613D"/>
    <w:rsid w:val="0027688C"/>
    <w:rsid w:val="002814F3"/>
    <w:rsid w:val="002D5485"/>
    <w:rsid w:val="00366EB9"/>
    <w:rsid w:val="003739BB"/>
    <w:rsid w:val="003846F2"/>
    <w:rsid w:val="003E275C"/>
    <w:rsid w:val="005D690C"/>
    <w:rsid w:val="005E10F4"/>
    <w:rsid w:val="005F51A1"/>
    <w:rsid w:val="00657D1F"/>
    <w:rsid w:val="00691462"/>
    <w:rsid w:val="006A56B6"/>
    <w:rsid w:val="00782233"/>
    <w:rsid w:val="007A44DF"/>
    <w:rsid w:val="008026AC"/>
    <w:rsid w:val="009B07FF"/>
    <w:rsid w:val="009E2819"/>
    <w:rsid w:val="00AE1146"/>
    <w:rsid w:val="00B2596E"/>
    <w:rsid w:val="00BD0AD3"/>
    <w:rsid w:val="00C038D0"/>
    <w:rsid w:val="00C77887"/>
    <w:rsid w:val="00D2404A"/>
    <w:rsid w:val="00E556A2"/>
    <w:rsid w:val="00E66A29"/>
    <w:rsid w:val="00EC52A5"/>
    <w:rsid w:val="00F10AF1"/>
    <w:rsid w:val="00FA62BA"/>
    <w:rsid w:val="00FC1C90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49ACDB"/>
  <w15:docId w15:val="{24C8B58F-519A-455D-9AF6-B3C428C8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3739BB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D1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7D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1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7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10pt">
    <w:name w:val="1 body copy 10pt"/>
    <w:basedOn w:val="Normal"/>
    <w:link w:val="1bodycopy10ptChar"/>
    <w:qFormat/>
    <w:rsid w:val="006A56B6"/>
    <w:pPr>
      <w:spacing w:after="120"/>
    </w:pPr>
    <w:rPr>
      <w:rFonts w:ascii="Arial" w:eastAsia="MS Mincho" w:hAnsi="Arial"/>
      <w:sz w:val="20"/>
      <w:lang w:eastAsia="en-US"/>
    </w:rPr>
  </w:style>
  <w:style w:type="paragraph" w:customStyle="1" w:styleId="4Bulletedcopyblue">
    <w:name w:val="4 Bulleted copy blue"/>
    <w:basedOn w:val="Normal"/>
    <w:qFormat/>
    <w:rsid w:val="006A56B6"/>
    <w:pPr>
      <w:numPr>
        <w:numId w:val="15"/>
      </w:numPr>
      <w:spacing w:after="60"/>
    </w:pPr>
    <w:rPr>
      <w:rFonts w:ascii="Arial" w:eastAsia="MS Mincho" w:hAnsi="Arial" w:cs="Arial"/>
      <w:sz w:val="20"/>
      <w:szCs w:val="20"/>
      <w:lang w:eastAsia="en-US"/>
    </w:rPr>
  </w:style>
  <w:style w:type="character" w:customStyle="1" w:styleId="1bodycopy10ptChar">
    <w:name w:val="1 body copy 10pt Char"/>
    <w:link w:val="1bodycopy10pt"/>
    <w:rsid w:val="006A56B6"/>
    <w:rPr>
      <w:rFonts w:ascii="Arial" w:eastAsia="MS Mincho" w:hAnsi="Arial" w:cs="Times New Roman"/>
      <w:sz w:val="20"/>
      <w:szCs w:val="24"/>
    </w:rPr>
  </w:style>
  <w:style w:type="character" w:customStyle="1" w:styleId="Heading1Char">
    <w:name w:val="Heading 1 Char"/>
    <w:aliases w:val="Subhead 1 Char"/>
    <w:basedOn w:val="DefaultParagraphFont"/>
    <w:link w:val="Heading1"/>
    <w:rsid w:val="003739BB"/>
    <w:rPr>
      <w:rFonts w:ascii="Arial" w:eastAsia="Calibri" w:hAnsi="Arial" w:cs="Arial"/>
      <w:b/>
      <w:sz w:val="28"/>
      <w:szCs w:val="36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3739BB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3739BB"/>
    <w:rPr>
      <w:rFonts w:ascii="Arial" w:eastAsia="MS Mincho" w:hAnsi="Arial" w:cs="Times New Roman"/>
      <w:b/>
      <w:color w:val="12263F"/>
      <w:sz w:val="24"/>
      <w:szCs w:val="24"/>
    </w:rPr>
  </w:style>
  <w:style w:type="character" w:styleId="Hyperlink">
    <w:name w:val="Hyperlink"/>
    <w:uiPriority w:val="99"/>
    <w:unhideWhenUsed/>
    <w:qFormat/>
    <w:rsid w:val="00366EB9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send-code-of-practice-0-to-25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East Sussex County Council</Company>
  <LinksUpToDate>false</LinksUpToDate>
  <CharactersWithSpaces>6904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Schoolname</dc:creator>
  <cp:keywords/>
  <dc:description/>
  <cp:lastModifiedBy>Ann Hill</cp:lastModifiedBy>
  <cp:revision>4</cp:revision>
  <dcterms:created xsi:type="dcterms:W3CDTF">2021-03-09T11:13:00Z</dcterms:created>
  <dcterms:modified xsi:type="dcterms:W3CDTF">2021-03-09T17:43:00Z</dcterms:modified>
  <cp:category/>
</cp:coreProperties>
</file>